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754D" w14:textId="19F66553" w:rsidR="00F93D49" w:rsidRPr="002F0A60" w:rsidRDefault="00FC37AF" w:rsidP="00B9293E">
      <w:pPr>
        <w:pStyle w:val="Body"/>
        <w:spacing w:after="0"/>
        <w:jc w:val="center"/>
        <w:rPr>
          <w:rFonts w:ascii="Palatino Linotype" w:eastAsia="Century Schoolbook" w:hAnsi="Palatino Linotype" w:cs="Century Schoolbook"/>
          <w:b/>
          <w:bCs/>
          <w:sz w:val="24"/>
          <w:szCs w:val="24"/>
        </w:rPr>
      </w:pPr>
      <w:r w:rsidRPr="00750EEE">
        <w:rPr>
          <w:rFonts w:ascii="Palatino Linotype" w:hAnsi="Palatino Linotype"/>
          <w:b/>
          <w:bCs/>
          <w:sz w:val="24"/>
          <w:szCs w:val="24"/>
        </w:rPr>
        <w:t>UPPER COLORADO RIVER BASIN</w:t>
      </w:r>
    </w:p>
    <w:p w14:paraId="7ACFF092" w14:textId="1C99CDE3" w:rsidR="00F93D49" w:rsidRPr="002F0A60" w:rsidRDefault="00FC37AF" w:rsidP="00B9293E">
      <w:pPr>
        <w:pStyle w:val="Body"/>
        <w:spacing w:after="0"/>
        <w:jc w:val="center"/>
        <w:rPr>
          <w:rFonts w:ascii="Palatino Linotype" w:eastAsia="Century Schoolbook" w:hAnsi="Palatino Linotype" w:cs="Century Schoolbook"/>
          <w:b/>
          <w:bCs/>
          <w:sz w:val="24"/>
          <w:szCs w:val="24"/>
        </w:rPr>
      </w:pPr>
      <w:r w:rsidRPr="002F0A60">
        <w:rPr>
          <w:rFonts w:ascii="Palatino Linotype" w:hAnsi="Palatino Linotype"/>
          <w:b/>
          <w:bCs/>
          <w:sz w:val="24"/>
          <w:szCs w:val="24"/>
        </w:rPr>
        <w:t>SYSTEM CONSERVATION IMPLEMENTATION AGREEMENT</w:t>
      </w:r>
    </w:p>
    <w:p w14:paraId="164D1CEF" w14:textId="77777777" w:rsidR="00F93D49" w:rsidRPr="002F0A60" w:rsidRDefault="00F93D49" w:rsidP="002F0A60">
      <w:pPr>
        <w:jc w:val="both"/>
        <w:rPr>
          <w:rFonts w:ascii="Palatino Linotype" w:hAnsi="Palatino Linotype"/>
          <w:sz w:val="24"/>
          <w:szCs w:val="24"/>
        </w:rPr>
      </w:pPr>
    </w:p>
    <w:p w14:paraId="275BB519" w14:textId="42932C2E" w:rsidR="00F93D49" w:rsidRPr="002F0A60" w:rsidRDefault="00FC37AF" w:rsidP="002F0A60">
      <w:pPr>
        <w:spacing w:after="0"/>
        <w:jc w:val="both"/>
        <w:rPr>
          <w:rFonts w:ascii="Palatino Linotype" w:hAnsi="Palatino Linotype"/>
          <w:sz w:val="24"/>
          <w:szCs w:val="24"/>
        </w:rPr>
      </w:pPr>
      <w:r w:rsidRPr="002F0A60">
        <w:rPr>
          <w:rFonts w:ascii="Palatino Linotype" w:hAnsi="Palatino Linotype"/>
          <w:sz w:val="24"/>
          <w:szCs w:val="24"/>
        </w:rPr>
        <w:t>This System Conservation Implementation Agreement (“</w:t>
      </w:r>
      <w:r w:rsidR="00B110F9" w:rsidRPr="002F0A60">
        <w:rPr>
          <w:rFonts w:ascii="Palatino Linotype" w:hAnsi="Palatino Linotype"/>
          <w:sz w:val="24"/>
          <w:szCs w:val="24"/>
        </w:rPr>
        <w:t>SCIA</w:t>
      </w:r>
      <w:r w:rsidRPr="002F0A60">
        <w:rPr>
          <w:rFonts w:ascii="Palatino Linotype" w:hAnsi="Palatino Linotype"/>
          <w:sz w:val="24"/>
          <w:szCs w:val="24"/>
        </w:rPr>
        <w:t xml:space="preserve">”) is entered into </w:t>
      </w:r>
      <w:r w:rsidRPr="00734F3D">
        <w:rPr>
          <w:rFonts w:ascii="Palatino Linotype" w:hAnsi="Palatino Linotype"/>
          <w:sz w:val="24"/>
          <w:szCs w:val="24"/>
        </w:rPr>
        <w:t>this ___</w:t>
      </w:r>
      <w:r w:rsidRPr="002F0A60">
        <w:rPr>
          <w:rFonts w:ascii="Palatino Linotype" w:hAnsi="Palatino Linotype"/>
          <w:sz w:val="24"/>
          <w:szCs w:val="24"/>
        </w:rPr>
        <w:t xml:space="preserve"> day </w:t>
      </w:r>
      <w:r w:rsidRPr="00734F3D">
        <w:rPr>
          <w:rFonts w:ascii="Palatino Linotype" w:hAnsi="Palatino Linotype"/>
          <w:sz w:val="24"/>
          <w:szCs w:val="24"/>
        </w:rPr>
        <w:t>of _________________, 20__ (“Effective Date”), by and between the Upper Colorado River Commission (“UCRC”), acting through the officials executing this Agreement and ___________,</w:t>
      </w:r>
      <w:r w:rsidRPr="002F0A60">
        <w:rPr>
          <w:rFonts w:ascii="Palatino Linotype" w:hAnsi="Palatino Linotype"/>
          <w:sz w:val="24"/>
          <w:szCs w:val="24"/>
        </w:rPr>
        <w:t xml:space="preserve"> (“Contractor”), each being referred to individually as “Party” or collectively as the “Parties.”</w:t>
      </w:r>
    </w:p>
    <w:p w14:paraId="043F435F" w14:textId="77777777" w:rsidR="00F93D49" w:rsidRPr="002F0A60" w:rsidRDefault="00F93D49" w:rsidP="002F0A60">
      <w:pPr>
        <w:spacing w:after="0"/>
        <w:jc w:val="both"/>
        <w:rPr>
          <w:rFonts w:ascii="Palatino Linotype" w:hAnsi="Palatino Linotype"/>
          <w:sz w:val="24"/>
          <w:szCs w:val="24"/>
        </w:rPr>
      </w:pPr>
    </w:p>
    <w:p w14:paraId="0A084B56" w14:textId="77777777" w:rsidR="00F93D49" w:rsidRPr="002F0A60" w:rsidRDefault="00FC37AF" w:rsidP="002F0A60">
      <w:pPr>
        <w:jc w:val="both"/>
        <w:rPr>
          <w:rFonts w:ascii="Palatino Linotype" w:hAnsi="Palatino Linotype"/>
          <w:sz w:val="24"/>
          <w:szCs w:val="24"/>
        </w:rPr>
      </w:pPr>
      <w:r w:rsidRPr="002F0A60">
        <w:rPr>
          <w:rFonts w:ascii="Palatino Linotype" w:hAnsi="Palatino Linotype"/>
          <w:sz w:val="24"/>
          <w:szCs w:val="24"/>
        </w:rPr>
        <w:t>In consideration of the mutual promises and covenants herein contained, the Parties agree as follows:</w:t>
      </w:r>
    </w:p>
    <w:p w14:paraId="31E01A11" w14:textId="48215A02" w:rsidR="008E6345" w:rsidRPr="002F0A60" w:rsidRDefault="00FC37AF" w:rsidP="002F0A60">
      <w:pPr>
        <w:pStyle w:val="ListParagraph"/>
        <w:numPr>
          <w:ilvl w:val="0"/>
          <w:numId w:val="1"/>
        </w:numPr>
        <w:spacing w:after="120"/>
        <w:ind w:hanging="720"/>
        <w:jc w:val="both"/>
        <w:rPr>
          <w:rFonts w:ascii="Palatino Linotype" w:hAnsi="Palatino Linotype"/>
          <w:sz w:val="24"/>
          <w:szCs w:val="24"/>
        </w:rPr>
      </w:pPr>
      <w:r w:rsidRPr="002F0A60">
        <w:rPr>
          <w:rFonts w:ascii="Palatino Linotype" w:hAnsi="Palatino Linotype"/>
          <w:sz w:val="24"/>
          <w:szCs w:val="24"/>
          <w:u w:val="single"/>
        </w:rPr>
        <w:t>Parties</w:t>
      </w:r>
      <w:r w:rsidRPr="002F0A60">
        <w:rPr>
          <w:rFonts w:ascii="Palatino Linotype" w:hAnsi="Palatino Linotype"/>
          <w:sz w:val="24"/>
          <w:szCs w:val="24"/>
        </w:rPr>
        <w:t xml:space="preserve"> </w:t>
      </w:r>
    </w:p>
    <w:p w14:paraId="577BB4A2" w14:textId="77777777" w:rsidR="008E6345" w:rsidRPr="002F0A60" w:rsidRDefault="008E6345" w:rsidP="002F0A60">
      <w:pPr>
        <w:pStyle w:val="ListParagraph"/>
        <w:spacing w:after="120"/>
        <w:ind w:left="1440"/>
        <w:jc w:val="both"/>
        <w:rPr>
          <w:rFonts w:ascii="Palatino Linotype" w:hAnsi="Palatino Linotype"/>
          <w:sz w:val="24"/>
          <w:szCs w:val="24"/>
        </w:rPr>
      </w:pPr>
    </w:p>
    <w:p w14:paraId="1D9D7261" w14:textId="0198A196" w:rsidR="00F93D49" w:rsidRPr="002F0A60" w:rsidRDefault="00FC37AF" w:rsidP="002F0A60">
      <w:pPr>
        <w:pStyle w:val="ListParagraph"/>
        <w:numPr>
          <w:ilvl w:val="1"/>
          <w:numId w:val="1"/>
        </w:numPr>
        <w:spacing w:after="120"/>
        <w:jc w:val="both"/>
        <w:rPr>
          <w:rFonts w:ascii="Palatino Linotype" w:hAnsi="Palatino Linotype"/>
          <w:sz w:val="24"/>
          <w:szCs w:val="24"/>
        </w:rPr>
      </w:pPr>
      <w:r w:rsidRPr="002F0A60">
        <w:rPr>
          <w:rFonts w:ascii="Palatino Linotype" w:hAnsi="Palatino Linotype"/>
          <w:sz w:val="24"/>
          <w:szCs w:val="24"/>
        </w:rPr>
        <w:t>The UCRC was created by the Upper Colorado River Basin Compact (“Upper Basin Compact”) among the states of Arizona, Colorado, New Mexico, Utah, and Wyoming on October 11, 1948, and consented to by Congress in the Act of April 6, 1949 (63 Stat. 31, Chapter 48).</w:t>
      </w:r>
    </w:p>
    <w:p w14:paraId="3C39B986" w14:textId="77777777" w:rsidR="00F93D49" w:rsidRPr="002F0A60" w:rsidRDefault="00F93D49" w:rsidP="002F0A60">
      <w:pPr>
        <w:pStyle w:val="ListParagraph"/>
        <w:spacing w:before="120"/>
        <w:ind w:left="1440"/>
        <w:jc w:val="both"/>
        <w:rPr>
          <w:rFonts w:ascii="Palatino Linotype" w:hAnsi="Palatino Linotype"/>
          <w:sz w:val="24"/>
          <w:szCs w:val="24"/>
        </w:rPr>
      </w:pPr>
    </w:p>
    <w:p w14:paraId="0D8F0BB2" w14:textId="42375F57" w:rsidR="00F93D49" w:rsidRPr="002F0A60" w:rsidRDefault="00FC37AF" w:rsidP="002F0A60">
      <w:pPr>
        <w:pStyle w:val="ListParagraph"/>
        <w:numPr>
          <w:ilvl w:val="1"/>
          <w:numId w:val="1"/>
        </w:numPr>
        <w:jc w:val="both"/>
        <w:rPr>
          <w:rFonts w:ascii="Palatino Linotype" w:hAnsi="Palatino Linotype"/>
          <w:sz w:val="24"/>
          <w:szCs w:val="24"/>
        </w:rPr>
      </w:pPr>
      <w:r w:rsidRPr="002F0A60">
        <w:rPr>
          <w:rFonts w:ascii="Palatino Linotype" w:hAnsi="Palatino Linotype"/>
          <w:sz w:val="24"/>
          <w:szCs w:val="24"/>
        </w:rPr>
        <w:t xml:space="preserve">The Contractor is an Upper Division </w:t>
      </w:r>
      <w:r w:rsidR="00A84D89" w:rsidRPr="002F0A60">
        <w:rPr>
          <w:rFonts w:ascii="Palatino Linotype" w:hAnsi="Palatino Linotype"/>
          <w:sz w:val="24"/>
          <w:szCs w:val="24"/>
        </w:rPr>
        <w:t>W</w:t>
      </w:r>
      <w:r w:rsidRPr="002F0A60">
        <w:rPr>
          <w:rFonts w:ascii="Palatino Linotype" w:hAnsi="Palatino Linotype"/>
          <w:sz w:val="24"/>
          <w:szCs w:val="24"/>
        </w:rPr>
        <w:t xml:space="preserve">ater </w:t>
      </w:r>
      <w:r w:rsidR="00A84D89" w:rsidRPr="002F0A60">
        <w:rPr>
          <w:rFonts w:ascii="Palatino Linotype" w:hAnsi="Palatino Linotype"/>
          <w:sz w:val="24"/>
          <w:szCs w:val="24"/>
        </w:rPr>
        <w:t>U</w:t>
      </w:r>
      <w:r w:rsidRPr="002F0A60">
        <w:rPr>
          <w:rFonts w:ascii="Palatino Linotype" w:hAnsi="Palatino Linotype"/>
          <w:sz w:val="24"/>
          <w:szCs w:val="24"/>
        </w:rPr>
        <w:t>ser proposing to voluntarily reduce consumptive use of Colorado River System water pursuant to the terms of this Agreement.</w:t>
      </w:r>
    </w:p>
    <w:p w14:paraId="43C0601D" w14:textId="77777777" w:rsidR="00F93D49" w:rsidRPr="002F0A60" w:rsidRDefault="00F93D49" w:rsidP="002F0A60">
      <w:pPr>
        <w:pStyle w:val="ListParagraph"/>
        <w:ind w:left="1440"/>
        <w:jc w:val="both"/>
        <w:rPr>
          <w:rFonts w:ascii="Palatino Linotype" w:hAnsi="Palatino Linotype"/>
          <w:sz w:val="24"/>
          <w:szCs w:val="24"/>
        </w:rPr>
      </w:pPr>
    </w:p>
    <w:p w14:paraId="46341812" w14:textId="77777777" w:rsidR="00F93D49" w:rsidRPr="002F0A60" w:rsidRDefault="00FC37AF" w:rsidP="002F0A60">
      <w:pPr>
        <w:pStyle w:val="ListParagraph"/>
        <w:numPr>
          <w:ilvl w:val="0"/>
          <w:numId w:val="1"/>
        </w:numPr>
        <w:ind w:hanging="720"/>
        <w:jc w:val="both"/>
        <w:rPr>
          <w:rFonts w:ascii="Palatino Linotype" w:hAnsi="Palatino Linotype"/>
          <w:sz w:val="24"/>
          <w:szCs w:val="24"/>
        </w:rPr>
      </w:pPr>
      <w:r w:rsidRPr="002F0A60">
        <w:rPr>
          <w:rFonts w:ascii="Palatino Linotype" w:hAnsi="Palatino Linotype"/>
          <w:sz w:val="24"/>
          <w:szCs w:val="24"/>
          <w:u w:val="single"/>
        </w:rPr>
        <w:t>Authority</w:t>
      </w:r>
    </w:p>
    <w:p w14:paraId="578C34B8" w14:textId="77777777" w:rsidR="00F93D49" w:rsidRPr="002F0A60" w:rsidRDefault="00F93D49" w:rsidP="002F0A60">
      <w:pPr>
        <w:pStyle w:val="ListParagraph"/>
        <w:jc w:val="both"/>
        <w:rPr>
          <w:rFonts w:ascii="Palatino Linotype" w:hAnsi="Palatino Linotype"/>
          <w:sz w:val="24"/>
          <w:szCs w:val="24"/>
        </w:rPr>
      </w:pPr>
    </w:p>
    <w:p w14:paraId="38CF49F1" w14:textId="0BB20CA2" w:rsidR="00F93D49" w:rsidRPr="002F0A60" w:rsidRDefault="00FC37AF" w:rsidP="002F0A60">
      <w:pPr>
        <w:pStyle w:val="ListParagraph"/>
        <w:numPr>
          <w:ilvl w:val="1"/>
          <w:numId w:val="1"/>
        </w:numPr>
        <w:jc w:val="both"/>
        <w:rPr>
          <w:rFonts w:ascii="Palatino Linotype" w:hAnsi="Palatino Linotype"/>
          <w:sz w:val="24"/>
          <w:szCs w:val="24"/>
        </w:rPr>
      </w:pPr>
      <w:r w:rsidRPr="002F0A60">
        <w:rPr>
          <w:rFonts w:ascii="Palatino Linotype" w:hAnsi="Palatino Linotype"/>
          <w:sz w:val="24"/>
          <w:szCs w:val="24"/>
        </w:rPr>
        <w:t>The UCRC is acting pursuant to authority granted under Article VIII of the Upper Basin Compact, which authorizes the UCRC to, among other things</w:t>
      </w:r>
      <w:r w:rsidR="000A04BD" w:rsidRPr="00447353">
        <w:rPr>
          <w:rFonts w:ascii="Palatino Linotype" w:hAnsi="Palatino Linotype"/>
          <w:sz w:val="24"/>
          <w:szCs w:val="24"/>
        </w:rPr>
        <w:t>,</w:t>
      </w:r>
      <w:r w:rsidRPr="002F0A60">
        <w:rPr>
          <w:rFonts w:ascii="Palatino Linotype" w:eastAsia="Century Schoolbook" w:hAnsi="Palatino Linotype" w:cs="Century Schoolbook"/>
          <w:sz w:val="24"/>
          <w:szCs w:val="24"/>
        </w:rPr>
        <w:t xml:space="preserve"> perform all functions required by the Upper Basin Compact and do all things necessary, </w:t>
      </w:r>
      <w:proofErr w:type="gramStart"/>
      <w:r w:rsidRPr="002F0A60">
        <w:rPr>
          <w:rFonts w:ascii="Palatino Linotype" w:eastAsia="Century Schoolbook" w:hAnsi="Palatino Linotype" w:cs="Century Schoolbook"/>
          <w:sz w:val="24"/>
          <w:szCs w:val="24"/>
        </w:rPr>
        <w:t>proper</w:t>
      </w:r>
      <w:proofErr w:type="gramEnd"/>
      <w:r w:rsidRPr="002F0A60">
        <w:rPr>
          <w:rFonts w:ascii="Palatino Linotype" w:eastAsia="Century Schoolbook" w:hAnsi="Palatino Linotype" w:cs="Century Schoolbook"/>
          <w:sz w:val="24"/>
          <w:szCs w:val="24"/>
        </w:rPr>
        <w:t xml:space="preserve"> or convenient in the performance of its duties either independently or in cooperation with any state or federal agency. </w:t>
      </w:r>
      <w:r w:rsidRPr="002F0A60">
        <w:rPr>
          <w:rFonts w:ascii="Palatino Linotype" w:hAnsi="Palatino Linotype"/>
          <w:sz w:val="24"/>
          <w:szCs w:val="24"/>
        </w:rPr>
        <w:t>Pursuant to these authorities and Article X.2 of the UCRC By-Laws, the UCRC executed a</w:t>
      </w:r>
      <w:r w:rsidR="00734F3D">
        <w:rPr>
          <w:rFonts w:ascii="Palatino Linotype" w:hAnsi="Palatino Linotype"/>
          <w:sz w:val="24"/>
          <w:szCs w:val="24"/>
        </w:rPr>
        <w:t xml:space="preserve">n agreement </w:t>
      </w:r>
      <w:r w:rsidRPr="002F0A60">
        <w:rPr>
          <w:rFonts w:ascii="Palatino Linotype" w:hAnsi="Palatino Linotype"/>
          <w:sz w:val="24"/>
          <w:szCs w:val="24"/>
        </w:rPr>
        <w:t xml:space="preserve">Regarding the Funding of a Temporary Colorado River System Conservation Pilot Program in the Upper Colorado River Basin (“Funding Agreement”) with the United States Bureau of </w:t>
      </w:r>
      <w:r w:rsidRPr="002F0A60">
        <w:rPr>
          <w:rFonts w:ascii="Palatino Linotype" w:hAnsi="Palatino Linotype"/>
          <w:sz w:val="24"/>
          <w:szCs w:val="24"/>
        </w:rPr>
        <w:lastRenderedPageBreak/>
        <w:t xml:space="preserve">Reclamation on </w:t>
      </w:r>
      <w:r w:rsidRPr="00734F3D">
        <w:rPr>
          <w:rFonts w:ascii="Palatino Linotype" w:hAnsi="Palatino Linotype"/>
          <w:sz w:val="24"/>
          <w:szCs w:val="24"/>
        </w:rPr>
        <w:t>______________,</w:t>
      </w:r>
      <w:r w:rsidRPr="002F0A60">
        <w:rPr>
          <w:rFonts w:ascii="Palatino Linotype" w:hAnsi="Palatino Linotype"/>
          <w:sz w:val="24"/>
          <w:szCs w:val="24"/>
        </w:rPr>
        <w:t xml:space="preserve"> 2022. Under this legal </w:t>
      </w:r>
      <w:r w:rsidR="009B5D2D">
        <w:rPr>
          <w:rFonts w:ascii="Palatino Linotype" w:hAnsi="Palatino Linotype"/>
          <w:sz w:val="24"/>
          <w:szCs w:val="24"/>
        </w:rPr>
        <w:t>authority</w:t>
      </w:r>
      <w:r w:rsidRPr="002F0A60">
        <w:rPr>
          <w:rFonts w:ascii="Palatino Linotype" w:hAnsi="Palatino Linotype"/>
          <w:sz w:val="24"/>
          <w:szCs w:val="24"/>
        </w:rPr>
        <w:t xml:space="preserve">, the </w:t>
      </w:r>
      <w:r w:rsidR="00F04FE6" w:rsidRPr="002F0A60">
        <w:rPr>
          <w:rFonts w:ascii="Palatino Linotype" w:hAnsi="Palatino Linotype"/>
          <w:sz w:val="24"/>
          <w:szCs w:val="24"/>
        </w:rPr>
        <w:t xml:space="preserve">undersigned </w:t>
      </w:r>
      <w:r w:rsidRPr="002F0A60">
        <w:rPr>
          <w:rFonts w:ascii="Palatino Linotype" w:hAnsi="Palatino Linotype"/>
          <w:sz w:val="24"/>
          <w:szCs w:val="24"/>
        </w:rPr>
        <w:t>UCRC</w:t>
      </w:r>
      <w:r w:rsidR="00A84D89" w:rsidRPr="002F0A60">
        <w:rPr>
          <w:rFonts w:ascii="Palatino Linotype" w:hAnsi="Palatino Linotype"/>
          <w:sz w:val="24"/>
          <w:szCs w:val="24"/>
        </w:rPr>
        <w:t>’s designated representative</w:t>
      </w:r>
      <w:r w:rsidRPr="002F0A60">
        <w:rPr>
          <w:rFonts w:ascii="Palatino Linotype" w:hAnsi="Palatino Linotype"/>
          <w:sz w:val="24"/>
          <w:szCs w:val="24"/>
        </w:rPr>
        <w:t xml:space="preserve"> ha</w:t>
      </w:r>
      <w:r w:rsidR="00F04FE6" w:rsidRPr="002F0A60">
        <w:rPr>
          <w:rFonts w:ascii="Palatino Linotype" w:hAnsi="Palatino Linotype"/>
          <w:sz w:val="24"/>
          <w:szCs w:val="24"/>
        </w:rPr>
        <w:t>s</w:t>
      </w:r>
      <w:r w:rsidRPr="002F0A60">
        <w:rPr>
          <w:rFonts w:ascii="Palatino Linotype" w:hAnsi="Palatino Linotype"/>
          <w:sz w:val="24"/>
          <w:szCs w:val="24"/>
        </w:rPr>
        <w:t xml:space="preserve"> the authority to execute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any related instruments on behalf of the UCRC.</w:t>
      </w:r>
    </w:p>
    <w:p w14:paraId="035466E4" w14:textId="77777777" w:rsidR="00F93D49" w:rsidRPr="002F0A60" w:rsidRDefault="00F93D49" w:rsidP="002F0A60">
      <w:pPr>
        <w:pStyle w:val="ListParagraph"/>
        <w:ind w:left="1440"/>
        <w:jc w:val="both"/>
        <w:rPr>
          <w:rFonts w:ascii="Palatino Linotype" w:hAnsi="Palatino Linotype"/>
          <w:sz w:val="24"/>
          <w:szCs w:val="24"/>
        </w:rPr>
      </w:pPr>
    </w:p>
    <w:p w14:paraId="57FBDF1E" w14:textId="6131E464" w:rsidR="00F93D49" w:rsidRPr="002F0A60" w:rsidRDefault="00FC37AF" w:rsidP="002F0A60">
      <w:pPr>
        <w:pStyle w:val="ListParagraph"/>
        <w:numPr>
          <w:ilvl w:val="1"/>
          <w:numId w:val="1"/>
        </w:numPr>
        <w:jc w:val="both"/>
        <w:rPr>
          <w:rFonts w:ascii="Palatino Linotype" w:hAnsi="Palatino Linotype"/>
          <w:sz w:val="24"/>
          <w:szCs w:val="24"/>
        </w:rPr>
      </w:pPr>
      <w:r w:rsidRPr="002F0A60">
        <w:rPr>
          <w:rFonts w:ascii="Palatino Linotype" w:hAnsi="Palatino Linotype"/>
          <w:sz w:val="24"/>
          <w:szCs w:val="24"/>
        </w:rPr>
        <w:t xml:space="preserve">The Contractor hereby warrants that the individual executing this </w:t>
      </w:r>
      <w:r w:rsidR="00B110F9" w:rsidRPr="002F0A60">
        <w:rPr>
          <w:rFonts w:ascii="Palatino Linotype" w:hAnsi="Palatino Linotype"/>
          <w:sz w:val="24"/>
          <w:szCs w:val="24"/>
        </w:rPr>
        <w:t>SCIA</w:t>
      </w:r>
      <w:r w:rsidRPr="002F0A60">
        <w:rPr>
          <w:rFonts w:ascii="Palatino Linotype" w:hAnsi="Palatino Linotype"/>
          <w:sz w:val="24"/>
          <w:szCs w:val="24"/>
        </w:rPr>
        <w:t xml:space="preserve"> on behalf of the Contractor has the full legal power and authority to do so and to bind the Contractor to the terms herein. The Contractor further warrants that by executing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it agrees to meet </w:t>
      </w:r>
      <w:proofErr w:type="gramStart"/>
      <w:r w:rsidRPr="002F0A60">
        <w:rPr>
          <w:rFonts w:ascii="Palatino Linotype" w:hAnsi="Palatino Linotype"/>
          <w:sz w:val="24"/>
          <w:szCs w:val="24"/>
        </w:rPr>
        <w:t>any and all</w:t>
      </w:r>
      <w:proofErr w:type="gramEnd"/>
      <w:r w:rsidRPr="002F0A60">
        <w:rPr>
          <w:rFonts w:ascii="Palatino Linotype" w:hAnsi="Palatino Linotype"/>
          <w:sz w:val="24"/>
          <w:szCs w:val="24"/>
        </w:rPr>
        <w:t xml:space="preserve"> of its obligations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any exhibits.</w:t>
      </w:r>
    </w:p>
    <w:p w14:paraId="74AB54C5" w14:textId="77777777" w:rsidR="00F93D49" w:rsidRPr="002F0A60" w:rsidRDefault="00F93D49" w:rsidP="002F0A60">
      <w:pPr>
        <w:pStyle w:val="ListParagraph"/>
        <w:ind w:left="1440"/>
        <w:jc w:val="both"/>
        <w:rPr>
          <w:rFonts w:ascii="Palatino Linotype" w:hAnsi="Palatino Linotype"/>
          <w:sz w:val="24"/>
          <w:szCs w:val="24"/>
        </w:rPr>
      </w:pPr>
    </w:p>
    <w:p w14:paraId="6BDFF65C"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Consideration</w:t>
      </w:r>
    </w:p>
    <w:p w14:paraId="09FB1DBD" w14:textId="77777777" w:rsidR="00F93D49" w:rsidRPr="002F0A60" w:rsidRDefault="00F93D49" w:rsidP="002F0A60">
      <w:pPr>
        <w:pStyle w:val="ListParagraph"/>
        <w:spacing w:after="0"/>
        <w:jc w:val="both"/>
        <w:rPr>
          <w:rFonts w:ascii="Palatino Linotype" w:hAnsi="Palatino Linotype"/>
          <w:sz w:val="24"/>
          <w:szCs w:val="24"/>
        </w:rPr>
      </w:pPr>
    </w:p>
    <w:p w14:paraId="01B087F2" w14:textId="77777777" w:rsidR="00F93D49" w:rsidRPr="002F0A60" w:rsidRDefault="00FC37AF" w:rsidP="002F0A60">
      <w:pPr>
        <w:spacing w:after="0"/>
        <w:jc w:val="both"/>
        <w:rPr>
          <w:rFonts w:ascii="Palatino Linotype" w:hAnsi="Palatino Linotype"/>
          <w:sz w:val="24"/>
          <w:szCs w:val="24"/>
        </w:rPr>
      </w:pPr>
      <w:r w:rsidRPr="002F0A60">
        <w:rPr>
          <w:rFonts w:ascii="Palatino Linotype" w:hAnsi="Palatino Linotype"/>
          <w:sz w:val="24"/>
          <w:szCs w:val="24"/>
        </w:rPr>
        <w:t>The parties acknowledge that the mutual promises and covenants contained herein are sufficient consideration.</w:t>
      </w:r>
    </w:p>
    <w:p w14:paraId="6C5C0FCD" w14:textId="77777777" w:rsidR="00F93D49" w:rsidRPr="002F0A60" w:rsidRDefault="00F93D49" w:rsidP="002F0A60">
      <w:pPr>
        <w:spacing w:after="0"/>
        <w:jc w:val="both"/>
        <w:rPr>
          <w:rFonts w:ascii="Palatino Linotype" w:hAnsi="Palatino Linotype"/>
          <w:sz w:val="24"/>
          <w:szCs w:val="24"/>
        </w:rPr>
      </w:pPr>
    </w:p>
    <w:p w14:paraId="22D710DB"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Purpose</w:t>
      </w:r>
    </w:p>
    <w:p w14:paraId="2FAE62D3" w14:textId="77777777" w:rsidR="00F93D49" w:rsidRPr="002F0A60" w:rsidRDefault="00F93D49" w:rsidP="002F0A60">
      <w:pPr>
        <w:spacing w:after="0"/>
        <w:jc w:val="both"/>
        <w:rPr>
          <w:rFonts w:ascii="Palatino Linotype" w:hAnsi="Palatino Linotype"/>
          <w:sz w:val="24"/>
          <w:szCs w:val="24"/>
        </w:rPr>
      </w:pPr>
    </w:p>
    <w:p w14:paraId="5011F425" w14:textId="2E25EE8E" w:rsidR="00F93D49" w:rsidRPr="002F0A60" w:rsidRDefault="00FC37AF" w:rsidP="002F0A60">
      <w:pPr>
        <w:spacing w:after="0"/>
        <w:jc w:val="both"/>
        <w:rPr>
          <w:rFonts w:ascii="Palatino Linotype" w:hAnsi="Palatino Linotype"/>
          <w:sz w:val="24"/>
          <w:szCs w:val="24"/>
        </w:rPr>
      </w:pPr>
      <w:r w:rsidRPr="002F0A60">
        <w:rPr>
          <w:rFonts w:ascii="Palatino Linotype" w:hAnsi="Palatino Linotype"/>
          <w:sz w:val="24"/>
          <w:szCs w:val="24"/>
        </w:rPr>
        <w:t xml:space="preserve">The purpose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to implement a </w:t>
      </w:r>
      <w:r w:rsidR="00B87C6C" w:rsidRPr="002F0A60">
        <w:rPr>
          <w:rFonts w:ascii="Palatino Linotype" w:hAnsi="Palatino Linotype"/>
          <w:sz w:val="24"/>
          <w:szCs w:val="24"/>
        </w:rPr>
        <w:t>P</w:t>
      </w:r>
      <w:r w:rsidRPr="002F0A60">
        <w:rPr>
          <w:rFonts w:ascii="Palatino Linotype" w:hAnsi="Palatino Linotype"/>
          <w:sz w:val="24"/>
          <w:szCs w:val="24"/>
        </w:rPr>
        <w:t xml:space="preserve">roject approved for inclusion in the Pilot Program for </w:t>
      </w:r>
      <w:r w:rsidR="00E42CB0" w:rsidRPr="002F0A60">
        <w:rPr>
          <w:rFonts w:ascii="Palatino Linotype" w:hAnsi="Palatino Linotype"/>
          <w:sz w:val="24"/>
          <w:szCs w:val="24"/>
        </w:rPr>
        <w:t>S</w:t>
      </w:r>
      <w:r w:rsidRPr="002F0A60">
        <w:rPr>
          <w:rFonts w:ascii="Palatino Linotype" w:hAnsi="Palatino Linotype"/>
          <w:sz w:val="24"/>
          <w:szCs w:val="24"/>
        </w:rPr>
        <w:t xml:space="preserve">ystem </w:t>
      </w:r>
      <w:r w:rsidR="00E42CB0" w:rsidRPr="002F0A60">
        <w:rPr>
          <w:rFonts w:ascii="Palatino Linotype" w:hAnsi="Palatino Linotype"/>
          <w:sz w:val="24"/>
          <w:szCs w:val="24"/>
        </w:rPr>
        <w:t>C</w:t>
      </w:r>
      <w:r w:rsidRPr="002F0A60">
        <w:rPr>
          <w:rFonts w:ascii="Palatino Linotype" w:hAnsi="Palatino Linotype"/>
          <w:sz w:val="24"/>
          <w:szCs w:val="24"/>
        </w:rPr>
        <w:t xml:space="preserve">onservation </w:t>
      </w:r>
      <w:proofErr w:type="gramStart"/>
      <w:r w:rsidRPr="002F0A60">
        <w:rPr>
          <w:rFonts w:ascii="Palatino Linotype" w:hAnsi="Palatino Linotype"/>
          <w:sz w:val="24"/>
          <w:szCs w:val="24"/>
        </w:rPr>
        <w:t>in order to</w:t>
      </w:r>
      <w:proofErr w:type="gramEnd"/>
      <w:r w:rsidRPr="002F0A60">
        <w:rPr>
          <w:rFonts w:ascii="Palatino Linotype" w:hAnsi="Palatino Linotype"/>
          <w:sz w:val="24"/>
          <w:szCs w:val="24"/>
        </w:rPr>
        <w:t xml:space="preserve"> </w:t>
      </w:r>
      <w:r w:rsidRPr="00B9293E">
        <w:rPr>
          <w:rFonts w:ascii="Palatino Linotype" w:hAnsi="Palatino Linotype"/>
          <w:sz w:val="24"/>
          <w:szCs w:val="24"/>
        </w:rPr>
        <w:t>mitigate the impacts of the long-term drought</w:t>
      </w:r>
      <w:r w:rsidRPr="002F0A60">
        <w:rPr>
          <w:rFonts w:ascii="Palatino Linotype" w:hAnsi="Palatino Linotype"/>
          <w:sz w:val="24"/>
          <w:szCs w:val="24"/>
        </w:rPr>
        <w:t xml:space="preserve">. Water conserved pursuant to </w:t>
      </w:r>
      <w:r w:rsidR="00FC6E9D" w:rsidRPr="002F0A60">
        <w:rPr>
          <w:rFonts w:ascii="Palatino Linotype" w:hAnsi="Palatino Linotype"/>
          <w:sz w:val="24"/>
          <w:szCs w:val="24"/>
        </w:rPr>
        <w:t xml:space="preserve">approved </w:t>
      </w:r>
      <w:r w:rsidRPr="002F0A60">
        <w:rPr>
          <w:rFonts w:ascii="Palatino Linotype" w:hAnsi="Palatino Linotype"/>
          <w:sz w:val="24"/>
          <w:szCs w:val="24"/>
        </w:rPr>
        <w:t>Pilot Program</w:t>
      </w:r>
      <w:r w:rsidR="00FC6E9D" w:rsidRPr="002F0A60">
        <w:rPr>
          <w:rFonts w:ascii="Palatino Linotype" w:hAnsi="Palatino Linotype"/>
          <w:sz w:val="24"/>
          <w:szCs w:val="24"/>
        </w:rPr>
        <w:t xml:space="preserve"> </w:t>
      </w:r>
      <w:r w:rsidR="00B87C6C" w:rsidRPr="002F0A60">
        <w:rPr>
          <w:rFonts w:ascii="Palatino Linotype" w:hAnsi="Palatino Linotype"/>
          <w:sz w:val="24"/>
          <w:szCs w:val="24"/>
        </w:rPr>
        <w:t>P</w:t>
      </w:r>
      <w:r w:rsidR="00FC6E9D" w:rsidRPr="002F0A60">
        <w:rPr>
          <w:rFonts w:ascii="Palatino Linotype" w:hAnsi="Palatino Linotype"/>
          <w:sz w:val="24"/>
          <w:szCs w:val="24"/>
        </w:rPr>
        <w:t>rojects</w:t>
      </w:r>
      <w:r w:rsidRPr="002F0A60">
        <w:rPr>
          <w:rFonts w:ascii="Palatino Linotype" w:hAnsi="Palatino Linotype"/>
          <w:sz w:val="24"/>
          <w:szCs w:val="24"/>
        </w:rPr>
        <w:t xml:space="preserve"> does not accrue to the benefit or use of any individual water user. </w:t>
      </w:r>
    </w:p>
    <w:p w14:paraId="5BD011D2" w14:textId="77777777" w:rsidR="00F93D49" w:rsidRPr="002F0A60" w:rsidRDefault="00F93D49" w:rsidP="002F0A60">
      <w:pPr>
        <w:spacing w:after="0"/>
        <w:jc w:val="both"/>
        <w:rPr>
          <w:rFonts w:ascii="Palatino Linotype" w:hAnsi="Palatino Linotype"/>
          <w:sz w:val="24"/>
          <w:szCs w:val="24"/>
        </w:rPr>
      </w:pPr>
    </w:p>
    <w:p w14:paraId="58489215" w14:textId="77777777" w:rsidR="00F93D49" w:rsidRPr="002F0A60" w:rsidRDefault="00FC37AF" w:rsidP="002F0A60">
      <w:pPr>
        <w:pStyle w:val="Body"/>
        <w:numPr>
          <w:ilvl w:val="0"/>
          <w:numId w:val="1"/>
        </w:numPr>
        <w:spacing w:after="0"/>
        <w:ind w:hanging="720"/>
        <w:jc w:val="both"/>
        <w:rPr>
          <w:rFonts w:ascii="Palatino Linotype" w:hAnsi="Palatino Linotype"/>
          <w:sz w:val="24"/>
          <w:szCs w:val="24"/>
          <w:u w:val="single"/>
        </w:rPr>
      </w:pPr>
      <w:r w:rsidRPr="002F0A60">
        <w:rPr>
          <w:rFonts w:ascii="Palatino Linotype" w:hAnsi="Palatino Linotype"/>
          <w:sz w:val="24"/>
          <w:szCs w:val="24"/>
          <w:u w:val="single"/>
        </w:rPr>
        <w:t>References</w:t>
      </w:r>
    </w:p>
    <w:p w14:paraId="731925F0" w14:textId="77777777" w:rsidR="00F93D49" w:rsidRPr="002F0A60" w:rsidRDefault="00F93D49" w:rsidP="002F0A60">
      <w:pPr>
        <w:pStyle w:val="Body"/>
        <w:spacing w:after="0"/>
        <w:ind w:left="720"/>
        <w:jc w:val="both"/>
        <w:rPr>
          <w:rFonts w:ascii="Palatino Linotype" w:hAnsi="Palatino Linotype"/>
          <w:sz w:val="24"/>
          <w:szCs w:val="24"/>
          <w:u w:val="single"/>
        </w:rPr>
      </w:pPr>
    </w:p>
    <w:p w14:paraId="26D16120" w14:textId="003D7C61" w:rsidR="00F93D49" w:rsidRPr="002F0A60" w:rsidRDefault="00FC37AF" w:rsidP="002F0A60">
      <w:pPr>
        <w:pStyle w:val="Body"/>
        <w:spacing w:after="0"/>
        <w:jc w:val="both"/>
        <w:rPr>
          <w:rFonts w:ascii="Palatino Linotype" w:eastAsia="Arial Unicode MS" w:hAnsi="Palatino Linotype" w:cs="Arial Unicode MS"/>
          <w:sz w:val="24"/>
          <w:szCs w:val="24"/>
        </w:rPr>
      </w:pPr>
      <w:r w:rsidRPr="002F0A60">
        <w:rPr>
          <w:rFonts w:ascii="Palatino Linotype" w:eastAsia="Arial Unicode MS" w:hAnsi="Palatino Linotype" w:cs="Arial Unicode MS"/>
          <w:sz w:val="24"/>
          <w:szCs w:val="24"/>
        </w:rPr>
        <w:t xml:space="preserve">All references in this </w:t>
      </w:r>
      <w:r w:rsidR="00B110F9" w:rsidRPr="002F0A60">
        <w:rPr>
          <w:rFonts w:ascii="Palatino Linotype" w:eastAsia="Arial Unicode MS" w:hAnsi="Palatino Linotype" w:cs="Arial Unicode MS"/>
          <w:sz w:val="24"/>
          <w:szCs w:val="24"/>
        </w:rPr>
        <w:t>SCIA</w:t>
      </w:r>
      <w:r w:rsidRPr="002F0A60">
        <w:rPr>
          <w:rFonts w:ascii="Palatino Linotype" w:eastAsia="Arial Unicode MS" w:hAnsi="Palatino Linotype" w:cs="Arial Unicode MS"/>
          <w:sz w:val="24"/>
          <w:szCs w:val="24"/>
        </w:rPr>
        <w:t xml:space="preserve"> to sections (whether spelled out or using the § symbol), subsections, exhibits or other attachments, are references to sections, subsections, </w:t>
      </w:r>
      <w:proofErr w:type="gramStart"/>
      <w:r w:rsidRPr="002F0A60">
        <w:rPr>
          <w:rFonts w:ascii="Palatino Linotype" w:eastAsia="Arial Unicode MS" w:hAnsi="Palatino Linotype" w:cs="Arial Unicode MS"/>
          <w:sz w:val="24"/>
          <w:szCs w:val="24"/>
        </w:rPr>
        <w:t>exhibits</w:t>
      </w:r>
      <w:proofErr w:type="gramEnd"/>
      <w:r w:rsidRPr="002F0A60">
        <w:rPr>
          <w:rFonts w:ascii="Palatino Linotype" w:eastAsia="Arial Unicode MS" w:hAnsi="Palatino Linotype" w:cs="Arial Unicode MS"/>
          <w:sz w:val="24"/>
          <w:szCs w:val="24"/>
        </w:rPr>
        <w:t xml:space="preserve"> or other attachments contained herein or incorporated as a part hereof, unless otherwise noted. </w:t>
      </w:r>
    </w:p>
    <w:p w14:paraId="4987C2B2" w14:textId="77777777" w:rsidR="00F93D49" w:rsidRPr="002F0A60" w:rsidRDefault="00F93D49" w:rsidP="002F0A60">
      <w:pPr>
        <w:spacing w:after="0"/>
        <w:jc w:val="both"/>
        <w:rPr>
          <w:rFonts w:ascii="Palatino Linotype" w:hAnsi="Palatino Linotype"/>
          <w:sz w:val="24"/>
          <w:szCs w:val="24"/>
        </w:rPr>
      </w:pPr>
    </w:p>
    <w:p w14:paraId="7844F7BC"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Definitions</w:t>
      </w:r>
    </w:p>
    <w:p w14:paraId="08E0D5AC" w14:textId="77777777" w:rsidR="00F93D49" w:rsidRPr="002F0A60" w:rsidRDefault="00F93D49" w:rsidP="002F0A60">
      <w:pPr>
        <w:spacing w:after="0"/>
        <w:jc w:val="both"/>
        <w:rPr>
          <w:rFonts w:ascii="Palatino Linotype" w:hAnsi="Palatino Linotype"/>
          <w:sz w:val="24"/>
          <w:szCs w:val="24"/>
        </w:rPr>
      </w:pPr>
    </w:p>
    <w:p w14:paraId="3471CA07" w14:textId="51D950F5" w:rsidR="00F93D49" w:rsidRPr="002F0A60" w:rsidRDefault="00FC37AF" w:rsidP="002F0A60">
      <w:pPr>
        <w:spacing w:after="0"/>
        <w:jc w:val="both"/>
        <w:rPr>
          <w:rFonts w:ascii="Palatino Linotype" w:hAnsi="Palatino Linotype"/>
          <w:sz w:val="24"/>
          <w:szCs w:val="24"/>
        </w:rPr>
      </w:pPr>
      <w:r w:rsidRPr="002F0A60">
        <w:rPr>
          <w:rFonts w:ascii="Palatino Linotype" w:hAnsi="Palatino Linotype"/>
          <w:sz w:val="24"/>
          <w:szCs w:val="24"/>
        </w:rPr>
        <w:t xml:space="preserve">The following definitions shall apply for purposes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only.</w:t>
      </w:r>
    </w:p>
    <w:p w14:paraId="0C603E45" w14:textId="77777777" w:rsidR="00F93D49" w:rsidRPr="002F0A60" w:rsidRDefault="00F93D49" w:rsidP="002F0A60">
      <w:pPr>
        <w:spacing w:after="0"/>
        <w:jc w:val="both"/>
        <w:rPr>
          <w:rFonts w:ascii="Palatino Linotype" w:hAnsi="Palatino Linotype"/>
          <w:sz w:val="24"/>
          <w:szCs w:val="24"/>
        </w:rPr>
      </w:pPr>
    </w:p>
    <w:p w14:paraId="26183C19" w14:textId="77777777" w:rsidR="005B5546" w:rsidRPr="002F0A60" w:rsidRDefault="005B5546"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lastRenderedPageBreak/>
        <w:t>“Agent” means third parties, if any, engaged by the Contractor to aid in performance of its obligations.</w:t>
      </w:r>
    </w:p>
    <w:p w14:paraId="78695C5F" w14:textId="77777777" w:rsidR="005B5546" w:rsidRPr="002F0A60" w:rsidRDefault="005B5546" w:rsidP="002F0A60">
      <w:pPr>
        <w:pStyle w:val="ListParagraph"/>
        <w:spacing w:after="0"/>
        <w:ind w:left="1440"/>
        <w:jc w:val="both"/>
        <w:rPr>
          <w:rFonts w:ascii="Palatino Linotype" w:hAnsi="Palatino Linotype"/>
          <w:sz w:val="24"/>
          <w:szCs w:val="24"/>
        </w:rPr>
      </w:pPr>
    </w:p>
    <w:p w14:paraId="6E55A75C" w14:textId="0CE69C20"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“Colorado River Compact” means the document signed on November 24, 1922, at Santa Fe, New Mexico, pursuant to an act of Congress approved August 19, 1921 (42 Stat. 171). </w:t>
      </w:r>
    </w:p>
    <w:p w14:paraId="670264F6" w14:textId="77777777" w:rsidR="00F93D49" w:rsidRPr="002F0A60" w:rsidRDefault="00F93D49" w:rsidP="002F0A60">
      <w:pPr>
        <w:pStyle w:val="ListParagraph"/>
        <w:spacing w:after="0"/>
        <w:ind w:left="1440"/>
        <w:jc w:val="both"/>
        <w:rPr>
          <w:rFonts w:ascii="Palatino Linotype" w:hAnsi="Palatino Linotype"/>
          <w:sz w:val="24"/>
          <w:szCs w:val="24"/>
        </w:rPr>
      </w:pPr>
    </w:p>
    <w:p w14:paraId="61E82AF9" w14:textId="246EB8C6"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“Colorado River System” shall have the </w:t>
      </w:r>
      <w:r w:rsidR="00757DD2" w:rsidRPr="002F0A60">
        <w:rPr>
          <w:rFonts w:ascii="Palatino Linotype" w:hAnsi="Palatino Linotype"/>
          <w:sz w:val="24"/>
          <w:szCs w:val="24"/>
        </w:rPr>
        <w:t xml:space="preserve">same </w:t>
      </w:r>
      <w:r w:rsidRPr="002F0A60">
        <w:rPr>
          <w:rFonts w:ascii="Palatino Linotype" w:hAnsi="Palatino Linotype"/>
          <w:sz w:val="24"/>
          <w:szCs w:val="24"/>
        </w:rPr>
        <w:t xml:space="preserve">meaning </w:t>
      </w:r>
      <w:r w:rsidR="00757DD2" w:rsidRPr="002F0A60">
        <w:rPr>
          <w:rFonts w:ascii="Palatino Linotype" w:hAnsi="Palatino Linotype"/>
          <w:sz w:val="24"/>
          <w:szCs w:val="24"/>
        </w:rPr>
        <w:t xml:space="preserve">as set forth </w:t>
      </w:r>
      <w:r w:rsidRPr="002F0A60">
        <w:rPr>
          <w:rFonts w:ascii="Palatino Linotype" w:hAnsi="Palatino Linotype"/>
          <w:sz w:val="24"/>
          <w:szCs w:val="24"/>
        </w:rPr>
        <w:t>in the Colorado River Compact.</w:t>
      </w:r>
    </w:p>
    <w:p w14:paraId="22C58B18" w14:textId="77777777" w:rsidR="00F93D49" w:rsidRPr="002F0A60" w:rsidRDefault="00F93D49" w:rsidP="002F0A60">
      <w:pPr>
        <w:spacing w:after="0"/>
        <w:jc w:val="both"/>
        <w:rPr>
          <w:rFonts w:ascii="Palatino Linotype" w:hAnsi="Palatino Linotype"/>
          <w:sz w:val="24"/>
          <w:szCs w:val="24"/>
        </w:rPr>
      </w:pPr>
    </w:p>
    <w:p w14:paraId="5ECC7C6C" w14:textId="2F6E349B" w:rsidR="00F93D49" w:rsidRPr="00B9293E"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“Consumptive Use” means the man-made diversions of water from the Colorado River System, less any return flow to the river system of water that is available for Consumptive Use in the Upper Basin. </w:t>
      </w:r>
    </w:p>
    <w:p w14:paraId="65CE1166" w14:textId="77777777" w:rsidR="00F93D49" w:rsidRPr="00B9293E" w:rsidRDefault="00F93D49" w:rsidP="002F0A60">
      <w:pPr>
        <w:pStyle w:val="ListParagraph"/>
        <w:spacing w:after="0"/>
        <w:ind w:left="1440"/>
        <w:jc w:val="both"/>
        <w:rPr>
          <w:rFonts w:ascii="Palatino Linotype" w:hAnsi="Palatino Linotype"/>
          <w:sz w:val="24"/>
          <w:szCs w:val="24"/>
        </w:rPr>
      </w:pPr>
    </w:p>
    <w:p w14:paraId="2D7E71EA" w14:textId="502C20DF" w:rsidR="00F93D49" w:rsidRPr="00B9293E"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w:t>
      </w:r>
      <w:r w:rsidR="005B5546" w:rsidRPr="002F0A60">
        <w:rPr>
          <w:rFonts w:ascii="Palatino Linotype" w:hAnsi="Palatino Linotype"/>
          <w:sz w:val="24"/>
          <w:szCs w:val="24"/>
        </w:rPr>
        <w:t>Evaluation</w:t>
      </w:r>
      <w:r w:rsidRPr="002F0A60">
        <w:rPr>
          <w:rFonts w:ascii="Palatino Linotype" w:hAnsi="Palatino Linotype"/>
          <w:sz w:val="24"/>
          <w:szCs w:val="24"/>
        </w:rPr>
        <w:t>”</w:t>
      </w:r>
      <w:r w:rsidR="00E252E8" w:rsidRPr="002F0A60">
        <w:rPr>
          <w:rFonts w:ascii="Palatino Linotype" w:hAnsi="Palatino Linotype"/>
          <w:sz w:val="24"/>
          <w:szCs w:val="24"/>
        </w:rPr>
        <w:t xml:space="preserve"> or "Evaluate"</w:t>
      </w:r>
      <w:r w:rsidRPr="002F0A60">
        <w:rPr>
          <w:rFonts w:ascii="Palatino Linotype" w:hAnsi="Palatino Linotype"/>
          <w:sz w:val="24"/>
          <w:szCs w:val="24"/>
        </w:rPr>
        <w:t xml:space="preserve"> means </w:t>
      </w:r>
      <w:r w:rsidRPr="00B9293E">
        <w:rPr>
          <w:rFonts w:ascii="Palatino Linotype" w:hAnsi="Palatino Linotype"/>
          <w:sz w:val="24"/>
          <w:szCs w:val="24"/>
        </w:rPr>
        <w:t>t</w:t>
      </w:r>
      <w:r w:rsidR="005B5546" w:rsidRPr="00B9293E">
        <w:rPr>
          <w:rFonts w:ascii="Palatino Linotype" w:hAnsi="Palatino Linotype"/>
          <w:sz w:val="24"/>
          <w:szCs w:val="24"/>
        </w:rPr>
        <w:t xml:space="preserve">he UCRC evaluating </w:t>
      </w:r>
      <w:r w:rsidRPr="00B9293E">
        <w:rPr>
          <w:rFonts w:ascii="Palatino Linotype" w:hAnsi="Palatino Linotype"/>
          <w:sz w:val="24"/>
          <w:szCs w:val="24"/>
        </w:rPr>
        <w:t>the results of the Pilot Program</w:t>
      </w:r>
      <w:r w:rsidR="005B5546" w:rsidRPr="00B9293E">
        <w:rPr>
          <w:rFonts w:ascii="Palatino Linotype" w:hAnsi="Palatino Linotype"/>
          <w:sz w:val="24"/>
          <w:szCs w:val="24"/>
        </w:rPr>
        <w:t xml:space="preserve"> and reporting those results to Reclamation</w:t>
      </w:r>
      <w:r w:rsidRPr="00B9293E">
        <w:rPr>
          <w:rFonts w:ascii="Palatino Linotype" w:hAnsi="Palatino Linotype"/>
          <w:sz w:val="24"/>
          <w:szCs w:val="24"/>
        </w:rPr>
        <w:t>.</w:t>
      </w:r>
    </w:p>
    <w:p w14:paraId="74B82308" w14:textId="77777777" w:rsidR="00F93D49" w:rsidRPr="002F0A60" w:rsidRDefault="00F93D49" w:rsidP="002F0A60">
      <w:pPr>
        <w:pStyle w:val="ListParagraph"/>
        <w:jc w:val="both"/>
        <w:rPr>
          <w:rFonts w:ascii="Palatino Linotype" w:hAnsi="Palatino Linotype"/>
          <w:sz w:val="24"/>
          <w:szCs w:val="24"/>
        </w:rPr>
      </w:pPr>
    </w:p>
    <w:p w14:paraId="7D5E1C94" w14:textId="77777777" w:rsidR="001734C7" w:rsidRPr="002F0A60" w:rsidRDefault="001734C7"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Funding Agreement means Reclamation Agreement No. </w:t>
      </w:r>
      <w:r w:rsidRPr="002905BF">
        <w:rPr>
          <w:rFonts w:ascii="Palatino Linotype" w:hAnsi="Palatino Linotype"/>
          <w:sz w:val="24"/>
          <w:szCs w:val="24"/>
          <w:highlight w:val="yellow"/>
        </w:rPr>
        <w:t>________________</w:t>
      </w:r>
      <w:r w:rsidRPr="002F0A60">
        <w:rPr>
          <w:rFonts w:ascii="Palatino Linotype" w:hAnsi="Palatino Linotype"/>
          <w:sz w:val="24"/>
          <w:szCs w:val="24"/>
        </w:rPr>
        <w:t xml:space="preserve"> between Reclamation and the UCRC executed </w:t>
      </w:r>
      <w:r w:rsidRPr="002905BF">
        <w:rPr>
          <w:rFonts w:ascii="Palatino Linotype" w:hAnsi="Palatino Linotype"/>
          <w:sz w:val="24"/>
          <w:szCs w:val="24"/>
          <w:highlight w:val="yellow"/>
        </w:rPr>
        <w:t>______________</w:t>
      </w:r>
      <w:r w:rsidRPr="002F0A60">
        <w:rPr>
          <w:rFonts w:ascii="Palatino Linotype" w:hAnsi="Palatino Linotype"/>
          <w:sz w:val="24"/>
          <w:szCs w:val="24"/>
        </w:rPr>
        <w:t>2022, as amended, which lays out the conditions pursuant to which the UCRC will receive funding from Reclamation to implement the Pilot Program.</w:t>
      </w:r>
    </w:p>
    <w:p w14:paraId="55D45A1A" w14:textId="77777777" w:rsidR="001734C7" w:rsidRPr="002F0A60" w:rsidRDefault="001734C7" w:rsidP="002F0A60">
      <w:pPr>
        <w:pStyle w:val="ListParagraph"/>
        <w:spacing w:after="0"/>
        <w:ind w:left="1440"/>
        <w:jc w:val="both"/>
        <w:rPr>
          <w:rFonts w:ascii="Palatino Linotype" w:hAnsi="Palatino Linotype"/>
          <w:sz w:val="24"/>
          <w:szCs w:val="24"/>
        </w:rPr>
      </w:pPr>
    </w:p>
    <w:p w14:paraId="15FE7F47" w14:textId="6E733C11"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“Pilot Program” means the pilot program identified and funded through the Funding Agreement and described in that Funding Agreement and its attachments.</w:t>
      </w:r>
    </w:p>
    <w:p w14:paraId="5F657F83" w14:textId="77777777" w:rsidR="00F93D49" w:rsidRPr="002F0A60" w:rsidRDefault="00F93D49" w:rsidP="002F0A60">
      <w:pPr>
        <w:spacing w:after="0"/>
        <w:jc w:val="both"/>
        <w:rPr>
          <w:rFonts w:ascii="Palatino Linotype" w:hAnsi="Palatino Linotype"/>
          <w:sz w:val="24"/>
          <w:szCs w:val="24"/>
        </w:rPr>
      </w:pPr>
    </w:p>
    <w:p w14:paraId="53D9B1AF" w14:textId="2BBEE9F5"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“Project” means the actions taken by the Contractor to reduce Consumptive Use pursuant to the terms of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61827265" w14:textId="77777777" w:rsidR="00F93D49" w:rsidRPr="002F0A60" w:rsidRDefault="00F93D49" w:rsidP="002F0A60">
      <w:pPr>
        <w:spacing w:after="0"/>
        <w:jc w:val="both"/>
        <w:rPr>
          <w:rFonts w:ascii="Palatino Linotype" w:hAnsi="Palatino Linotype"/>
          <w:sz w:val="24"/>
          <w:szCs w:val="24"/>
        </w:rPr>
      </w:pPr>
    </w:p>
    <w:p w14:paraId="661647E2" w14:textId="77777777" w:rsidR="00043AE4"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“Reclamation” means the United States Bureau of Reclamation.</w:t>
      </w:r>
    </w:p>
    <w:p w14:paraId="7FD0A09C" w14:textId="77777777" w:rsidR="00043AE4" w:rsidRPr="002F0A60" w:rsidRDefault="00043AE4" w:rsidP="002F0A60">
      <w:pPr>
        <w:pStyle w:val="ListParagraph"/>
        <w:jc w:val="both"/>
        <w:rPr>
          <w:rFonts w:ascii="Palatino Linotype" w:hAnsi="Palatino Linotype"/>
          <w:sz w:val="24"/>
          <w:szCs w:val="24"/>
        </w:rPr>
      </w:pPr>
    </w:p>
    <w:p w14:paraId="55F14D83" w14:textId="562218FF" w:rsidR="00043AE4"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“System Conservation” </w:t>
      </w:r>
      <w:r w:rsidRPr="00B9293E">
        <w:rPr>
          <w:rFonts w:ascii="Palatino Linotype" w:hAnsi="Palatino Linotype"/>
          <w:w w:val="105"/>
          <w:sz w:val="24"/>
          <w:szCs w:val="24"/>
        </w:rPr>
        <w:t>means a voluntary reduction of Consumptive Use of Colorado River water that</w:t>
      </w:r>
      <w:r w:rsidR="00757DD2" w:rsidRPr="00B9293E">
        <w:rPr>
          <w:rFonts w:ascii="Palatino Linotype" w:hAnsi="Palatino Linotype"/>
          <w:w w:val="105"/>
          <w:sz w:val="24"/>
          <w:szCs w:val="24"/>
        </w:rPr>
        <w:t xml:space="preserve"> can be estimated</w:t>
      </w:r>
      <w:r w:rsidR="00972CE1" w:rsidRPr="00B9293E">
        <w:rPr>
          <w:rFonts w:ascii="Palatino Linotype" w:hAnsi="Palatino Linotype"/>
          <w:w w:val="105"/>
          <w:sz w:val="24"/>
          <w:szCs w:val="24"/>
        </w:rPr>
        <w:t xml:space="preserve"> or measured</w:t>
      </w:r>
      <w:r w:rsidRPr="00B9293E">
        <w:rPr>
          <w:rFonts w:ascii="Palatino Linotype" w:hAnsi="Palatino Linotype"/>
          <w:w w:val="105"/>
          <w:sz w:val="24"/>
          <w:szCs w:val="24"/>
        </w:rPr>
        <w:t xml:space="preserve">. System Conservation does not include: (i) measures implemented by an Upper </w:t>
      </w:r>
      <w:r w:rsidRPr="00F72549">
        <w:rPr>
          <w:rFonts w:ascii="Palatino Linotype" w:hAnsi="Palatino Linotype"/>
          <w:w w:val="105"/>
          <w:sz w:val="24"/>
          <w:szCs w:val="24"/>
        </w:rPr>
        <w:lastRenderedPageBreak/>
        <w:t xml:space="preserve">Division Water User to meet Consumptive Use reduction obligations under any transfer, acquisition, or conservation agreement with another party, (ii) implemented for monetary payment or other valuable consideration from any third party not a signatory to this </w:t>
      </w:r>
      <w:r w:rsidR="00B110F9" w:rsidRPr="002F0A60">
        <w:rPr>
          <w:rFonts w:ascii="Palatino Linotype" w:hAnsi="Palatino Linotype"/>
          <w:w w:val="105"/>
          <w:sz w:val="24"/>
          <w:szCs w:val="24"/>
        </w:rPr>
        <w:t>SCIA</w:t>
      </w:r>
      <w:r w:rsidRPr="00F72549">
        <w:rPr>
          <w:rFonts w:ascii="Palatino Linotype" w:hAnsi="Palatino Linotype"/>
          <w:w w:val="105"/>
          <w:sz w:val="24"/>
          <w:szCs w:val="24"/>
        </w:rPr>
        <w:t>, or (iii) efforts that are voluntarily, administratively or judicially ordered to be undertaken by an Upper</w:t>
      </w:r>
      <w:r w:rsidRPr="00B9293E">
        <w:rPr>
          <w:rFonts w:ascii="Palatino Linotype" w:hAnsi="Palatino Linotype"/>
          <w:w w:val="105"/>
          <w:sz w:val="24"/>
          <w:szCs w:val="24"/>
        </w:rPr>
        <w:t xml:space="preserve"> Division Water User for purposes other than System Conservation.</w:t>
      </w:r>
    </w:p>
    <w:p w14:paraId="25378178" w14:textId="77777777" w:rsidR="00043AE4" w:rsidRPr="002F0A60" w:rsidRDefault="00043AE4" w:rsidP="002F0A60">
      <w:pPr>
        <w:pStyle w:val="ListParagraph"/>
        <w:jc w:val="both"/>
        <w:rPr>
          <w:rFonts w:ascii="Palatino Linotype" w:hAnsi="Palatino Linotype"/>
          <w:sz w:val="24"/>
          <w:szCs w:val="24"/>
        </w:rPr>
      </w:pPr>
    </w:p>
    <w:p w14:paraId="601C0CA4" w14:textId="620787CA" w:rsidR="0007684A" w:rsidRPr="002F0A60" w:rsidRDefault="00B110F9"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“SCIA” means this System Conservation Implementation Agreement, including its terms and conditions, attached exhibits, documents incorporated by reference under the terms of this SCIA, and any future modifying agreements, exhibits, or other attachments.</w:t>
      </w:r>
    </w:p>
    <w:p w14:paraId="2F1DCF90" w14:textId="77777777" w:rsidR="0007684A" w:rsidRPr="002F0A60" w:rsidRDefault="0007684A" w:rsidP="002F0A60">
      <w:pPr>
        <w:pStyle w:val="ListParagraph"/>
        <w:jc w:val="both"/>
        <w:rPr>
          <w:rFonts w:ascii="Palatino Linotype" w:hAnsi="Palatino Linotype"/>
          <w:sz w:val="24"/>
          <w:szCs w:val="24"/>
        </w:rPr>
      </w:pPr>
    </w:p>
    <w:p w14:paraId="5A45BECE" w14:textId="0FDE597F"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 xml:space="preserve">“Upper Basin” means those parts of the states of Arizona, Colorado, New Mexico, Utah, and Wyoming within and from which waters naturally drain into the Colorado River System above Lee Ferry, </w:t>
      </w:r>
      <w:proofErr w:type="gramStart"/>
      <w:r w:rsidRPr="002F0A60">
        <w:rPr>
          <w:rFonts w:ascii="Palatino Linotype" w:hAnsi="Palatino Linotype"/>
          <w:sz w:val="24"/>
          <w:szCs w:val="24"/>
        </w:rPr>
        <w:t>and also</w:t>
      </w:r>
      <w:proofErr w:type="gramEnd"/>
      <w:r w:rsidRPr="002F0A60">
        <w:rPr>
          <w:rFonts w:ascii="Palatino Linotype" w:hAnsi="Palatino Linotype"/>
          <w:sz w:val="24"/>
          <w:szCs w:val="24"/>
        </w:rPr>
        <w:t xml:space="preserve"> all parts of said states located without the drainage area of the Colorado River System which are now or shall hereafter be beneficially served by waters diverted from the System above Lee Ferry, as defined in the Colorado River Compact.</w:t>
      </w:r>
    </w:p>
    <w:p w14:paraId="2DC32013" w14:textId="77777777" w:rsidR="001734C7" w:rsidRPr="002F0A60" w:rsidRDefault="001734C7" w:rsidP="002F0A60">
      <w:pPr>
        <w:pStyle w:val="ListParagraph"/>
        <w:spacing w:after="0"/>
        <w:ind w:left="1440"/>
        <w:jc w:val="both"/>
        <w:rPr>
          <w:rFonts w:ascii="Palatino Linotype" w:hAnsi="Palatino Linotype"/>
          <w:sz w:val="24"/>
          <w:szCs w:val="24"/>
        </w:rPr>
      </w:pPr>
    </w:p>
    <w:p w14:paraId="18AE3585" w14:textId="7525C2EE"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“Upper Division Water User” means</w:t>
      </w:r>
      <w:r w:rsidRPr="00B9293E">
        <w:rPr>
          <w:rFonts w:ascii="Palatino Linotype" w:hAnsi="Palatino Linotype"/>
          <w:sz w:val="24"/>
          <w:szCs w:val="24"/>
        </w:rPr>
        <w:t xml:space="preserve"> a person or entity within an Upper Division State that has an existing authorization under applicable state law to divert Colorado River System water for beneficial</w:t>
      </w:r>
      <w:r w:rsidRPr="00B9293E">
        <w:rPr>
          <w:rFonts w:ascii="Palatino Linotype" w:hAnsi="Palatino Linotype"/>
          <w:spacing w:val="33"/>
          <w:sz w:val="24"/>
          <w:szCs w:val="24"/>
        </w:rPr>
        <w:t xml:space="preserve"> </w:t>
      </w:r>
      <w:r w:rsidRPr="00B9293E">
        <w:rPr>
          <w:rFonts w:ascii="Palatino Linotype" w:hAnsi="Palatino Linotype"/>
          <w:sz w:val="24"/>
          <w:szCs w:val="24"/>
        </w:rPr>
        <w:t>uses.</w:t>
      </w:r>
      <w:r w:rsidRPr="002F0A60">
        <w:rPr>
          <w:rFonts w:ascii="Palatino Linotype" w:hAnsi="Palatino Linotype"/>
          <w:sz w:val="24"/>
          <w:szCs w:val="24"/>
        </w:rPr>
        <w:t xml:space="preserve">  Upper Division Water Users shall also include Native American Tribes or Tribal entities within an Upper Division State that have an existing authorization under applicable state law to divert and use Colorado River System water.</w:t>
      </w:r>
    </w:p>
    <w:p w14:paraId="6E47F705" w14:textId="77777777" w:rsidR="00F93D49" w:rsidRPr="002F0A60" w:rsidRDefault="00F93D49" w:rsidP="002F0A60">
      <w:pPr>
        <w:spacing w:after="0"/>
        <w:jc w:val="both"/>
        <w:rPr>
          <w:rFonts w:ascii="Palatino Linotype" w:hAnsi="Palatino Linotype"/>
          <w:sz w:val="24"/>
          <w:szCs w:val="24"/>
        </w:rPr>
      </w:pPr>
    </w:p>
    <w:p w14:paraId="59DC7480" w14:textId="4A2C6AC1"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t>“Verification”</w:t>
      </w:r>
      <w:r w:rsidR="00E252E8" w:rsidRPr="002F0A60">
        <w:rPr>
          <w:rFonts w:ascii="Palatino Linotype" w:hAnsi="Palatino Linotype"/>
          <w:sz w:val="24"/>
          <w:szCs w:val="24"/>
        </w:rPr>
        <w:t xml:space="preserve"> or “Verify”</w:t>
      </w:r>
      <w:r w:rsidRPr="002F0A60">
        <w:rPr>
          <w:rFonts w:ascii="Palatino Linotype" w:hAnsi="Palatino Linotype"/>
          <w:sz w:val="24"/>
          <w:szCs w:val="24"/>
        </w:rPr>
        <w:t xml:space="preserve"> means confirmation that the action(s) proposed by the Contractor and agreed to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have been taken, as further described in Exhibit A to this </w:t>
      </w:r>
      <w:r w:rsidR="00B110F9" w:rsidRPr="002F0A60">
        <w:rPr>
          <w:rFonts w:ascii="Palatino Linotype" w:hAnsi="Palatino Linotype"/>
          <w:sz w:val="24"/>
          <w:szCs w:val="24"/>
        </w:rPr>
        <w:t>SCIA</w:t>
      </w:r>
      <w:r w:rsidRPr="002F0A60">
        <w:rPr>
          <w:rFonts w:ascii="Palatino Linotype" w:hAnsi="Palatino Linotype"/>
          <w:sz w:val="24"/>
          <w:szCs w:val="24"/>
        </w:rPr>
        <w:t>, Verification Plan.</w:t>
      </w:r>
    </w:p>
    <w:p w14:paraId="796E2BBD" w14:textId="77777777" w:rsidR="00F93D49" w:rsidRPr="002F0A60" w:rsidRDefault="00F93D49" w:rsidP="002F0A60">
      <w:pPr>
        <w:spacing w:after="0"/>
        <w:jc w:val="both"/>
        <w:rPr>
          <w:rFonts w:ascii="Palatino Linotype" w:hAnsi="Palatino Linotype"/>
          <w:sz w:val="24"/>
          <w:szCs w:val="24"/>
        </w:rPr>
      </w:pPr>
    </w:p>
    <w:p w14:paraId="1290D851" w14:textId="77F54D80"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rPr>
        <w:lastRenderedPageBreak/>
        <w:t xml:space="preserve">“Work” means Project, tasks, and any other activities the Contractor is required to perform to fulfill its obligations under this </w:t>
      </w:r>
      <w:r w:rsidR="00B110F9" w:rsidRPr="002F0A60">
        <w:rPr>
          <w:rFonts w:ascii="Palatino Linotype" w:hAnsi="Palatino Linotype"/>
          <w:sz w:val="24"/>
          <w:szCs w:val="24"/>
        </w:rPr>
        <w:t>SCIA</w:t>
      </w:r>
      <w:r w:rsidRPr="002F0A60">
        <w:rPr>
          <w:rFonts w:ascii="Palatino Linotype" w:hAnsi="Palatino Linotype"/>
          <w:sz w:val="24"/>
          <w:szCs w:val="24"/>
        </w:rPr>
        <w:t>, including Exhibit A – Verification Plan.</w:t>
      </w:r>
    </w:p>
    <w:p w14:paraId="59C74935" w14:textId="77777777" w:rsidR="00F93D49" w:rsidRPr="002F0A60" w:rsidRDefault="00F93D49" w:rsidP="002F0A60">
      <w:pPr>
        <w:pStyle w:val="ListParagraph"/>
        <w:spacing w:after="0"/>
        <w:ind w:left="1440"/>
        <w:jc w:val="both"/>
        <w:rPr>
          <w:rFonts w:ascii="Palatino Linotype" w:hAnsi="Palatino Linotype"/>
          <w:sz w:val="24"/>
          <w:szCs w:val="24"/>
        </w:rPr>
      </w:pPr>
    </w:p>
    <w:p w14:paraId="4D504F6B"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Term</w:t>
      </w:r>
    </w:p>
    <w:p w14:paraId="1D039B8F" w14:textId="77777777" w:rsidR="00F93D49" w:rsidRPr="002F0A60" w:rsidRDefault="00F93D49" w:rsidP="002F0A60">
      <w:pPr>
        <w:pStyle w:val="ListParagraph"/>
        <w:spacing w:after="0"/>
        <w:jc w:val="both"/>
        <w:rPr>
          <w:rFonts w:ascii="Palatino Linotype" w:hAnsi="Palatino Linotype"/>
          <w:sz w:val="24"/>
          <w:szCs w:val="24"/>
        </w:rPr>
      </w:pPr>
    </w:p>
    <w:p w14:paraId="2E736EB4" w14:textId="1AC930BB"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Effective Date and Termination Date</w:t>
      </w:r>
      <w:r w:rsidRPr="002F0A60">
        <w:rPr>
          <w:rFonts w:ascii="Palatino Linotype" w:hAnsi="Palatino Linotype"/>
          <w:sz w:val="24"/>
          <w:szCs w:val="24"/>
        </w:rPr>
        <w:t xml:space="preserve">: The term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commence on the Effective Date indicated on page 1 above and terminate on </w:t>
      </w:r>
      <w:r w:rsidRPr="002F0A60">
        <w:rPr>
          <w:rFonts w:ascii="Palatino Linotype" w:hAnsi="Palatino Linotype"/>
          <w:sz w:val="24"/>
          <w:szCs w:val="24"/>
          <w:highlight w:val="yellow"/>
        </w:rPr>
        <w:t>____________</w:t>
      </w:r>
      <w:r w:rsidRPr="002F0A60">
        <w:rPr>
          <w:rFonts w:ascii="Palatino Linotype" w:hAnsi="Palatino Linotype"/>
          <w:sz w:val="24"/>
          <w:szCs w:val="24"/>
        </w:rPr>
        <w:t>, unless sooner terminated or extended as provided for below.</w:t>
      </w:r>
    </w:p>
    <w:p w14:paraId="1D6ABA3F" w14:textId="77777777" w:rsidR="00F93D49" w:rsidRPr="002F0A60" w:rsidRDefault="00F93D49" w:rsidP="002F0A60">
      <w:pPr>
        <w:pStyle w:val="ListParagraph"/>
        <w:spacing w:after="0"/>
        <w:ind w:left="1440"/>
        <w:jc w:val="both"/>
        <w:rPr>
          <w:rFonts w:ascii="Palatino Linotype" w:hAnsi="Palatino Linotype"/>
          <w:sz w:val="24"/>
          <w:szCs w:val="24"/>
        </w:rPr>
      </w:pPr>
    </w:p>
    <w:p w14:paraId="2277C7F9" w14:textId="335F491B"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Work Commencement</w:t>
      </w:r>
      <w:r w:rsidRPr="002F0A60">
        <w:rPr>
          <w:rFonts w:ascii="Palatino Linotype" w:hAnsi="Palatino Linotype"/>
          <w:sz w:val="24"/>
          <w:szCs w:val="24"/>
        </w:rPr>
        <w:t xml:space="preserve">: The Parties’ respective performance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commence on the Effective Date.</w:t>
      </w:r>
    </w:p>
    <w:p w14:paraId="683F6110" w14:textId="77777777" w:rsidR="00F93D49" w:rsidRPr="002F0A60" w:rsidRDefault="00F93D49" w:rsidP="002F0A60">
      <w:pPr>
        <w:pStyle w:val="ListParagraph"/>
        <w:spacing w:after="0"/>
        <w:ind w:left="1440"/>
        <w:jc w:val="both"/>
        <w:rPr>
          <w:rFonts w:ascii="Palatino Linotype" w:hAnsi="Palatino Linotype"/>
          <w:sz w:val="24"/>
          <w:szCs w:val="24"/>
        </w:rPr>
      </w:pPr>
    </w:p>
    <w:p w14:paraId="627B9933"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Warranties and Representations</w:t>
      </w:r>
    </w:p>
    <w:p w14:paraId="3AB11311" w14:textId="77777777" w:rsidR="00F93D49" w:rsidRPr="002F0A60" w:rsidRDefault="00F93D49" w:rsidP="002F0A60">
      <w:pPr>
        <w:spacing w:after="0"/>
        <w:jc w:val="both"/>
        <w:rPr>
          <w:rFonts w:ascii="Palatino Linotype" w:hAnsi="Palatino Linotype"/>
          <w:sz w:val="24"/>
          <w:szCs w:val="24"/>
        </w:rPr>
      </w:pPr>
    </w:p>
    <w:p w14:paraId="36354F57" w14:textId="5407B0D7" w:rsidR="00F93D49" w:rsidRPr="002F0A60" w:rsidRDefault="00FC37AF" w:rsidP="002F0A60">
      <w:pPr>
        <w:spacing w:after="0"/>
        <w:jc w:val="both"/>
        <w:rPr>
          <w:rFonts w:ascii="Palatino Linotype" w:hAnsi="Palatino Linotype"/>
          <w:sz w:val="24"/>
          <w:szCs w:val="24"/>
        </w:rPr>
      </w:pPr>
      <w:r w:rsidRPr="002F0A60">
        <w:rPr>
          <w:rFonts w:ascii="Palatino Linotype" w:hAnsi="Palatino Linotype"/>
          <w:sz w:val="24"/>
          <w:szCs w:val="24"/>
        </w:rPr>
        <w:t>The Contractor represents, warrants, and acknowledges the UCRC’s reliance on the following representations and warranties:</w:t>
      </w:r>
    </w:p>
    <w:p w14:paraId="3631801E" w14:textId="77777777" w:rsidR="00F93D49" w:rsidRPr="002F0A60" w:rsidRDefault="00F93D49" w:rsidP="002F0A60">
      <w:pPr>
        <w:spacing w:after="0"/>
        <w:jc w:val="both"/>
        <w:rPr>
          <w:rFonts w:ascii="Palatino Linotype" w:hAnsi="Palatino Linotype"/>
          <w:sz w:val="24"/>
          <w:szCs w:val="24"/>
        </w:rPr>
      </w:pPr>
    </w:p>
    <w:p w14:paraId="240CCBA1" w14:textId="77777777"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Rights to Use Water and Property</w:t>
      </w:r>
      <w:r w:rsidRPr="002F0A60">
        <w:rPr>
          <w:rFonts w:ascii="Palatino Linotype" w:hAnsi="Palatino Linotype"/>
          <w:sz w:val="24"/>
          <w:szCs w:val="24"/>
        </w:rPr>
        <w:t>:</w:t>
      </w:r>
    </w:p>
    <w:p w14:paraId="19EC92F7" w14:textId="77777777" w:rsidR="00F93D49" w:rsidRPr="002F0A60" w:rsidRDefault="00F93D49" w:rsidP="002F0A60">
      <w:pPr>
        <w:spacing w:after="0"/>
        <w:jc w:val="both"/>
        <w:rPr>
          <w:rFonts w:ascii="Palatino Linotype" w:hAnsi="Palatino Linotype"/>
          <w:sz w:val="24"/>
          <w:szCs w:val="24"/>
        </w:rPr>
      </w:pPr>
    </w:p>
    <w:p w14:paraId="23CEDF68" w14:textId="15CE8D12" w:rsidR="00F93D49" w:rsidRPr="002F0A60" w:rsidRDefault="00FC37AF" w:rsidP="002F0A60">
      <w:pPr>
        <w:pStyle w:val="ListParagraph"/>
        <w:numPr>
          <w:ilvl w:val="0"/>
          <w:numId w:val="2"/>
        </w:numPr>
        <w:spacing w:after="0"/>
        <w:jc w:val="both"/>
        <w:rPr>
          <w:rFonts w:ascii="Palatino Linotype" w:hAnsi="Palatino Linotype"/>
          <w:sz w:val="24"/>
          <w:szCs w:val="24"/>
        </w:rPr>
      </w:pPr>
      <w:r w:rsidRPr="002F0A60">
        <w:rPr>
          <w:rFonts w:ascii="Palatino Linotype" w:hAnsi="Palatino Linotype"/>
          <w:sz w:val="24"/>
          <w:szCs w:val="24"/>
        </w:rPr>
        <w:t>The Contractor has the legal right and authority to use the subject water and property described in Section 9 below under [</w:t>
      </w:r>
      <w:r w:rsidRPr="002F0A60">
        <w:rPr>
          <w:rFonts w:ascii="Palatino Linotype" w:hAnsi="Palatino Linotype"/>
          <w:sz w:val="24"/>
          <w:szCs w:val="24"/>
          <w:highlight w:val="yellow"/>
        </w:rPr>
        <w:t>insert state</w:t>
      </w:r>
      <w:r w:rsidRPr="002F0A60">
        <w:rPr>
          <w:rFonts w:ascii="Palatino Linotype" w:hAnsi="Palatino Linotype"/>
          <w:sz w:val="24"/>
          <w:szCs w:val="24"/>
        </w:rPr>
        <w:t>] law</w:t>
      </w:r>
      <w:r w:rsidR="003A25D9" w:rsidRPr="002F0A60">
        <w:rPr>
          <w:rFonts w:ascii="Palatino Linotype" w:hAnsi="Palatino Linotype"/>
          <w:sz w:val="24"/>
          <w:szCs w:val="24"/>
        </w:rPr>
        <w:t xml:space="preserve"> </w:t>
      </w:r>
      <w:r w:rsidRPr="002F0A60">
        <w:rPr>
          <w:rFonts w:ascii="Palatino Linotype" w:hAnsi="Palatino Linotype"/>
          <w:sz w:val="24"/>
          <w:szCs w:val="24"/>
        </w:rPr>
        <w:t xml:space="preserve">to perform the Contractor’s obligation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To the best of the Contractor’s knowledge, no legal impediment exists regarding the Contractor’s ability to perform the Contractor’s obligations under this </w:t>
      </w:r>
      <w:r w:rsidR="00B110F9" w:rsidRPr="002F0A60">
        <w:rPr>
          <w:rFonts w:ascii="Palatino Linotype" w:hAnsi="Palatino Linotype"/>
          <w:sz w:val="24"/>
          <w:szCs w:val="24"/>
        </w:rPr>
        <w:t>SCIA</w:t>
      </w:r>
      <w:r w:rsidRPr="002F0A60">
        <w:rPr>
          <w:rFonts w:ascii="Palatino Linotype" w:hAnsi="Palatino Linotype"/>
          <w:sz w:val="24"/>
          <w:szCs w:val="24"/>
        </w:rPr>
        <w:t>; and</w:t>
      </w:r>
    </w:p>
    <w:p w14:paraId="525D4BCE" w14:textId="77777777" w:rsidR="00F93D49" w:rsidRPr="002F0A60" w:rsidRDefault="00F93D49" w:rsidP="002F0A60">
      <w:pPr>
        <w:spacing w:after="0"/>
        <w:jc w:val="both"/>
        <w:rPr>
          <w:rFonts w:ascii="Palatino Linotype" w:hAnsi="Palatino Linotype"/>
          <w:sz w:val="24"/>
          <w:szCs w:val="24"/>
        </w:rPr>
      </w:pPr>
    </w:p>
    <w:p w14:paraId="6032126C" w14:textId="08123982" w:rsidR="00F93D49" w:rsidRPr="002F0A60" w:rsidRDefault="00FC37AF" w:rsidP="002F0A60">
      <w:pPr>
        <w:pStyle w:val="ListParagraph"/>
        <w:numPr>
          <w:ilvl w:val="0"/>
          <w:numId w:val="2"/>
        </w:numPr>
        <w:spacing w:after="0"/>
        <w:jc w:val="both"/>
        <w:rPr>
          <w:rFonts w:ascii="Palatino Linotype" w:hAnsi="Palatino Linotype"/>
          <w:sz w:val="24"/>
          <w:szCs w:val="24"/>
        </w:rPr>
      </w:pPr>
      <w:r w:rsidRPr="002F0A60">
        <w:rPr>
          <w:rFonts w:ascii="Palatino Linotype" w:hAnsi="Palatino Linotype"/>
          <w:sz w:val="24"/>
          <w:szCs w:val="24"/>
        </w:rPr>
        <w:t xml:space="preserve">There is no known or anticipated claim, nor any known or anticipated action or proceeding before any court, tribunal, or other body, that could affect the Contractor’s right, title, and/or interest to the water or the land that are the subject of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7BF9AB59" w14:textId="77777777" w:rsidR="00F93D49" w:rsidRPr="002F0A60" w:rsidRDefault="00F93D49" w:rsidP="002F0A60">
      <w:pPr>
        <w:pStyle w:val="ListParagraph"/>
        <w:spacing w:after="0"/>
        <w:ind w:left="1440"/>
        <w:jc w:val="both"/>
        <w:rPr>
          <w:rFonts w:ascii="Palatino Linotype" w:hAnsi="Palatino Linotype"/>
          <w:sz w:val="24"/>
          <w:szCs w:val="24"/>
        </w:rPr>
      </w:pPr>
    </w:p>
    <w:p w14:paraId="342F67AC" w14:textId="7AECB47D" w:rsidR="00F93D49" w:rsidRPr="002F0A60" w:rsidRDefault="008F4372"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 xml:space="preserve">Contractor’s </w:t>
      </w:r>
      <w:r w:rsidR="00FC37AF" w:rsidRPr="002F0A60">
        <w:rPr>
          <w:rFonts w:ascii="Palatino Linotype" w:hAnsi="Palatino Linotype"/>
          <w:sz w:val="24"/>
          <w:szCs w:val="24"/>
          <w:u w:val="single"/>
        </w:rPr>
        <w:t xml:space="preserve">Use </w:t>
      </w:r>
      <w:r w:rsidRPr="002F0A60">
        <w:rPr>
          <w:rFonts w:ascii="Palatino Linotype" w:hAnsi="Palatino Linotype"/>
          <w:sz w:val="24"/>
          <w:szCs w:val="24"/>
          <w:u w:val="single"/>
        </w:rPr>
        <w:t xml:space="preserve">of the </w:t>
      </w:r>
      <w:r w:rsidR="00FC37AF" w:rsidRPr="002F0A60">
        <w:rPr>
          <w:rFonts w:ascii="Palatino Linotype" w:hAnsi="Palatino Linotype"/>
          <w:sz w:val="24"/>
          <w:szCs w:val="24"/>
          <w:u w:val="single"/>
        </w:rPr>
        <w:t>Water</w:t>
      </w:r>
      <w:r w:rsidR="00FC37AF" w:rsidRPr="002F0A60">
        <w:rPr>
          <w:rFonts w:ascii="Palatino Linotype" w:hAnsi="Palatino Linotype"/>
          <w:sz w:val="24"/>
          <w:szCs w:val="24"/>
        </w:rPr>
        <w:t xml:space="preserve">: </w:t>
      </w:r>
      <w:r w:rsidRPr="002F0A60">
        <w:rPr>
          <w:rFonts w:ascii="Palatino Linotype" w:hAnsi="Palatino Linotype"/>
          <w:sz w:val="24"/>
          <w:szCs w:val="24"/>
        </w:rPr>
        <w:t xml:space="preserve">But for </w:t>
      </w:r>
      <w:r w:rsidR="00D67049" w:rsidRPr="002F0A60">
        <w:rPr>
          <w:rFonts w:ascii="Palatino Linotype" w:hAnsi="Palatino Linotype"/>
          <w:sz w:val="24"/>
          <w:szCs w:val="24"/>
        </w:rPr>
        <w:t xml:space="preserve">the </w:t>
      </w:r>
      <w:r w:rsidRPr="002F0A60">
        <w:rPr>
          <w:rFonts w:ascii="Palatino Linotype" w:hAnsi="Palatino Linotype"/>
          <w:sz w:val="24"/>
          <w:szCs w:val="24"/>
        </w:rPr>
        <w:t xml:space="preserve">Contractor’s participation in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the Pilot Program, t</w:t>
      </w:r>
      <w:r w:rsidR="00FC37AF" w:rsidRPr="002F0A60">
        <w:rPr>
          <w:rFonts w:ascii="Palatino Linotype" w:hAnsi="Palatino Linotype"/>
          <w:sz w:val="24"/>
          <w:szCs w:val="24"/>
        </w:rPr>
        <w:t xml:space="preserve">he Contractor </w:t>
      </w:r>
      <w:r w:rsidRPr="002F0A60">
        <w:rPr>
          <w:rFonts w:ascii="Palatino Linotype" w:hAnsi="Palatino Linotype"/>
          <w:sz w:val="24"/>
          <w:szCs w:val="24"/>
        </w:rPr>
        <w:t xml:space="preserve">would otherwise </w:t>
      </w:r>
      <w:r w:rsidR="00FC37AF" w:rsidRPr="002F0A60">
        <w:rPr>
          <w:rFonts w:ascii="Palatino Linotype" w:hAnsi="Palatino Linotype"/>
          <w:sz w:val="24"/>
          <w:szCs w:val="24"/>
        </w:rPr>
        <w:t xml:space="preserve">divert the </w:t>
      </w:r>
      <w:r w:rsidR="00FC37AF" w:rsidRPr="002F0A60">
        <w:rPr>
          <w:rFonts w:ascii="Palatino Linotype" w:hAnsi="Palatino Linotype"/>
          <w:sz w:val="24"/>
          <w:szCs w:val="24"/>
        </w:rPr>
        <w:lastRenderedPageBreak/>
        <w:t xml:space="preserve">water that is the subject of this </w:t>
      </w:r>
      <w:r w:rsidR="00B110F9" w:rsidRPr="002F0A60">
        <w:rPr>
          <w:rFonts w:ascii="Palatino Linotype" w:hAnsi="Palatino Linotype"/>
          <w:sz w:val="24"/>
          <w:szCs w:val="24"/>
        </w:rPr>
        <w:t>SCIA</w:t>
      </w:r>
      <w:r w:rsidR="00FC37AF" w:rsidRPr="002F0A60">
        <w:rPr>
          <w:rFonts w:ascii="Palatino Linotype" w:hAnsi="Palatino Linotype"/>
          <w:sz w:val="24"/>
          <w:szCs w:val="24"/>
        </w:rPr>
        <w:t xml:space="preserve"> for consumptive use during the </w:t>
      </w:r>
      <w:proofErr w:type="gramStart"/>
      <w:r w:rsidRPr="002F0A60">
        <w:rPr>
          <w:rFonts w:ascii="Palatino Linotype" w:hAnsi="Palatino Linotype"/>
          <w:sz w:val="24"/>
          <w:szCs w:val="24"/>
        </w:rPr>
        <w:t>time period</w:t>
      </w:r>
      <w:proofErr w:type="gramEnd"/>
      <w:r w:rsidRPr="002F0A60">
        <w:rPr>
          <w:rFonts w:ascii="Palatino Linotype" w:hAnsi="Palatino Linotype"/>
          <w:sz w:val="24"/>
          <w:szCs w:val="24"/>
        </w:rPr>
        <w:t xml:space="preserve"> </w:t>
      </w:r>
      <w:r w:rsidR="00FC37AF" w:rsidRPr="002F0A60">
        <w:rPr>
          <w:rFonts w:ascii="Palatino Linotype" w:hAnsi="Palatino Linotype"/>
          <w:sz w:val="24"/>
          <w:szCs w:val="24"/>
        </w:rPr>
        <w:t xml:space="preserve">identified in the terms of this </w:t>
      </w:r>
      <w:r w:rsidR="00B110F9" w:rsidRPr="002F0A60">
        <w:rPr>
          <w:rFonts w:ascii="Palatino Linotype" w:hAnsi="Palatino Linotype"/>
          <w:sz w:val="24"/>
          <w:szCs w:val="24"/>
        </w:rPr>
        <w:t>SCIA</w:t>
      </w:r>
      <w:r w:rsidR="00FC37AF" w:rsidRPr="002F0A60">
        <w:rPr>
          <w:rFonts w:ascii="Palatino Linotype" w:hAnsi="Palatino Linotype"/>
          <w:sz w:val="24"/>
          <w:szCs w:val="24"/>
        </w:rPr>
        <w:t>.</w:t>
      </w:r>
    </w:p>
    <w:p w14:paraId="19A91285" w14:textId="77777777" w:rsidR="00F93D49" w:rsidRPr="002F0A60" w:rsidRDefault="00F93D49" w:rsidP="002F0A60">
      <w:pPr>
        <w:pStyle w:val="ListParagraph"/>
        <w:spacing w:after="0"/>
        <w:ind w:left="1440"/>
        <w:jc w:val="both"/>
        <w:rPr>
          <w:rFonts w:ascii="Palatino Linotype" w:hAnsi="Palatino Linotype"/>
          <w:sz w:val="24"/>
          <w:szCs w:val="24"/>
        </w:rPr>
      </w:pPr>
    </w:p>
    <w:p w14:paraId="0638346A" w14:textId="2E2FC33E"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Contractor Obligated to Submit Correct Information</w:t>
      </w:r>
      <w:r w:rsidRPr="002F0A60">
        <w:rPr>
          <w:rFonts w:ascii="Palatino Linotype" w:hAnsi="Palatino Linotype"/>
          <w:sz w:val="24"/>
          <w:szCs w:val="24"/>
        </w:rPr>
        <w:t xml:space="preserve">: All information submitted by the Contractor in the proposal and application to the Pilot Program and provided in support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true and correct to the best of the Contractor’s knowledge as of the time of submittal and as of the Effective Date.  If the Contractor should discover that any information submitted in the proposal, application or in the </w:t>
      </w:r>
      <w:r w:rsidR="00B110F9" w:rsidRPr="002F0A60">
        <w:rPr>
          <w:rFonts w:ascii="Palatino Linotype" w:hAnsi="Palatino Linotype"/>
          <w:sz w:val="24"/>
          <w:szCs w:val="24"/>
        </w:rPr>
        <w:t>SCIA</w:t>
      </w:r>
      <w:r w:rsidRPr="002F0A60">
        <w:rPr>
          <w:rFonts w:ascii="Palatino Linotype" w:hAnsi="Palatino Linotype"/>
          <w:sz w:val="24"/>
          <w:szCs w:val="24"/>
        </w:rPr>
        <w:t xml:space="preserve"> has become incorrect, the Contractor has a duty to immediately inform the UCRC in writing regarding what information is incorrect and the date on which the Contractor discovered that the information was incorrect.  Following such communication, the UCRC and the Contractor will meet to discuss next steps with respect to this </w:t>
      </w:r>
      <w:r w:rsidR="00B110F9" w:rsidRPr="002F0A60">
        <w:rPr>
          <w:rFonts w:ascii="Palatino Linotype" w:hAnsi="Palatino Linotype"/>
          <w:sz w:val="24"/>
          <w:szCs w:val="24"/>
        </w:rPr>
        <w:t>SCIA</w:t>
      </w:r>
      <w:r w:rsidRPr="002F0A60">
        <w:rPr>
          <w:rFonts w:ascii="Palatino Linotype" w:hAnsi="Palatino Linotype"/>
          <w:sz w:val="24"/>
          <w:szCs w:val="24"/>
        </w:rPr>
        <w:t xml:space="preserve"> </w:t>
      </w:r>
      <w:proofErr w:type="gramStart"/>
      <w:r w:rsidRPr="002F0A60">
        <w:rPr>
          <w:rFonts w:ascii="Palatino Linotype" w:hAnsi="Palatino Linotype"/>
          <w:sz w:val="24"/>
          <w:szCs w:val="24"/>
        </w:rPr>
        <w:t>in light of</w:t>
      </w:r>
      <w:proofErr w:type="gramEnd"/>
      <w:r w:rsidRPr="002F0A60">
        <w:rPr>
          <w:rFonts w:ascii="Palatino Linotype" w:hAnsi="Palatino Linotype"/>
          <w:sz w:val="24"/>
          <w:szCs w:val="24"/>
        </w:rPr>
        <w:t xml:space="preserve"> the Contractor’s communication.</w:t>
      </w:r>
    </w:p>
    <w:p w14:paraId="353F6D8C" w14:textId="77777777" w:rsidR="00F93D49" w:rsidRPr="002F0A60" w:rsidRDefault="00F93D49" w:rsidP="002F0A60">
      <w:pPr>
        <w:pStyle w:val="ListParagraph"/>
        <w:jc w:val="both"/>
        <w:rPr>
          <w:rFonts w:ascii="Palatino Linotype" w:hAnsi="Palatino Linotype"/>
          <w:sz w:val="24"/>
          <w:szCs w:val="24"/>
        </w:rPr>
      </w:pPr>
    </w:p>
    <w:p w14:paraId="5D5A5FAF" w14:textId="77777777"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Standard and Manner of Performance</w:t>
      </w:r>
      <w:r w:rsidRPr="002F0A60">
        <w:rPr>
          <w:rFonts w:ascii="Palatino Linotype" w:hAnsi="Palatino Linotype"/>
          <w:sz w:val="24"/>
          <w:szCs w:val="24"/>
        </w:rPr>
        <w:t>: The Contractor’s performance hereunder shall comply with all applicable federal and state laws and the Contractor shall provide that any subcontracts be governed by the laws of the state in which the subject property is located.</w:t>
      </w:r>
    </w:p>
    <w:p w14:paraId="6F15B5E1" w14:textId="77777777" w:rsidR="00F93D49" w:rsidRPr="002F0A60" w:rsidRDefault="00F93D49" w:rsidP="002F0A60">
      <w:pPr>
        <w:pStyle w:val="ListParagraph"/>
        <w:jc w:val="both"/>
        <w:rPr>
          <w:rFonts w:ascii="Palatino Linotype" w:hAnsi="Palatino Linotype"/>
          <w:sz w:val="24"/>
          <w:szCs w:val="24"/>
        </w:rPr>
      </w:pPr>
    </w:p>
    <w:p w14:paraId="2EEF7BDD" w14:textId="5C352335"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 xml:space="preserve">Licenses, Permits, </w:t>
      </w:r>
      <w:proofErr w:type="gramStart"/>
      <w:r w:rsidRPr="002F0A60">
        <w:rPr>
          <w:rFonts w:ascii="Palatino Linotype" w:hAnsi="Palatino Linotype"/>
          <w:sz w:val="24"/>
          <w:szCs w:val="24"/>
          <w:u w:val="single"/>
        </w:rPr>
        <w:t>Etc.</w:t>
      </w:r>
      <w:proofErr w:type="gramEnd"/>
      <w:r w:rsidRPr="002F0A60">
        <w:rPr>
          <w:rFonts w:ascii="Palatino Linotype" w:hAnsi="Palatino Linotype"/>
          <w:sz w:val="24"/>
          <w:szCs w:val="24"/>
        </w:rPr>
        <w:t xml:space="preserve">: As of the Effective Date of this </w:t>
      </w:r>
      <w:r w:rsidR="00B110F9" w:rsidRPr="002F0A60">
        <w:rPr>
          <w:rFonts w:ascii="Palatino Linotype" w:hAnsi="Palatino Linotype"/>
          <w:sz w:val="24"/>
          <w:szCs w:val="24"/>
        </w:rPr>
        <w:t>SCIA</w:t>
      </w:r>
      <w:r w:rsidRPr="002F0A60">
        <w:rPr>
          <w:rFonts w:ascii="Palatino Linotype" w:hAnsi="Palatino Linotype"/>
          <w:sz w:val="24"/>
          <w:szCs w:val="24"/>
        </w:rPr>
        <w:t>, the Contractor must have, and at all times during the term hereof, shall maintain, at its sole expense, all</w:t>
      </w:r>
      <w:r w:rsidR="00AA69AA" w:rsidRPr="002F0A60">
        <w:rPr>
          <w:rFonts w:ascii="Palatino Linotype" w:hAnsi="Palatino Linotype"/>
          <w:sz w:val="24"/>
          <w:szCs w:val="24"/>
        </w:rPr>
        <w:t xml:space="preserve"> rights,</w:t>
      </w:r>
      <w:r w:rsidRPr="002F0A60">
        <w:rPr>
          <w:rFonts w:ascii="Palatino Linotype" w:hAnsi="Palatino Linotype"/>
          <w:sz w:val="24"/>
          <w:szCs w:val="24"/>
        </w:rPr>
        <w:t xml:space="preserve"> decrees, licenses, certifications, approvals, insurance, permits, and other authorizations, if any, required by law to perform its obligations hereunder</w:t>
      </w:r>
      <w:r w:rsidR="00AA69AA" w:rsidRPr="002F0A60">
        <w:rPr>
          <w:rFonts w:ascii="Palatino Linotype" w:hAnsi="Palatino Linotype"/>
          <w:sz w:val="24"/>
          <w:szCs w:val="24"/>
        </w:rPr>
        <w:t xml:space="preserve"> including the payment of any assessments due</w:t>
      </w:r>
      <w:r w:rsidRPr="002F0A60">
        <w:rPr>
          <w:rFonts w:ascii="Palatino Linotype" w:hAnsi="Palatino Linotype"/>
          <w:sz w:val="24"/>
          <w:szCs w:val="24"/>
        </w:rPr>
        <w:t xml:space="preserve">. The Contractor must do so without reimbursement by the UCRC or other adjustment in any payment made to the Contractor under this </w:t>
      </w:r>
      <w:r w:rsidR="00B110F9" w:rsidRPr="002F0A60">
        <w:rPr>
          <w:rFonts w:ascii="Palatino Linotype" w:hAnsi="Palatino Linotype"/>
          <w:sz w:val="24"/>
          <w:szCs w:val="24"/>
        </w:rPr>
        <w:t>SCIA</w:t>
      </w:r>
      <w:r w:rsidRPr="002F0A60">
        <w:rPr>
          <w:rFonts w:ascii="Palatino Linotype" w:hAnsi="Palatino Linotype"/>
          <w:sz w:val="24"/>
          <w:szCs w:val="24"/>
        </w:rPr>
        <w:t>. Additionally, all employees</w:t>
      </w:r>
      <w:r w:rsidR="008B0E00" w:rsidRPr="002F0A60">
        <w:rPr>
          <w:rFonts w:ascii="Palatino Linotype" w:hAnsi="Palatino Linotype"/>
          <w:sz w:val="24"/>
          <w:szCs w:val="24"/>
        </w:rPr>
        <w:t xml:space="preserve"> or A</w:t>
      </w:r>
      <w:r w:rsidRPr="002F0A60">
        <w:rPr>
          <w:rFonts w:ascii="Palatino Linotype" w:hAnsi="Palatino Linotype"/>
          <w:sz w:val="24"/>
          <w:szCs w:val="24"/>
        </w:rPr>
        <w:t xml:space="preserve">gents of the Contractor performing Work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hold, </w:t>
      </w:r>
      <w:proofErr w:type="gramStart"/>
      <w:r w:rsidRPr="002F0A60">
        <w:rPr>
          <w:rFonts w:ascii="Palatino Linotype" w:hAnsi="Palatino Linotype"/>
          <w:sz w:val="24"/>
          <w:szCs w:val="24"/>
        </w:rPr>
        <w:t>at all times</w:t>
      </w:r>
      <w:proofErr w:type="gramEnd"/>
      <w:r w:rsidRPr="002F0A60">
        <w:rPr>
          <w:rFonts w:ascii="Palatino Linotype" w:hAnsi="Palatino Linotype"/>
          <w:sz w:val="24"/>
          <w:szCs w:val="24"/>
        </w:rPr>
        <w:t xml:space="preserve"> during performance under this </w:t>
      </w:r>
      <w:r w:rsidR="00B110F9" w:rsidRPr="002F0A60">
        <w:rPr>
          <w:rFonts w:ascii="Palatino Linotype" w:hAnsi="Palatino Linotype"/>
          <w:sz w:val="24"/>
          <w:szCs w:val="24"/>
        </w:rPr>
        <w:t>SCIA</w:t>
      </w:r>
      <w:r w:rsidRPr="002F0A60">
        <w:rPr>
          <w:rFonts w:ascii="Palatino Linotype" w:hAnsi="Palatino Linotype"/>
          <w:sz w:val="24"/>
          <w:szCs w:val="24"/>
        </w:rPr>
        <w:t>, all required licenses or certifications, if any, to perform their responsibilities. The Contractor, if a foreign corporation or other foreign entity transacting business in the state(s) of Colorado, New Mexico, Utah</w:t>
      </w:r>
      <w:r w:rsidR="00BC70BD" w:rsidRPr="00CB5B98">
        <w:rPr>
          <w:rFonts w:ascii="Palatino Linotype" w:hAnsi="Palatino Linotype"/>
          <w:sz w:val="24"/>
          <w:szCs w:val="24"/>
        </w:rPr>
        <w:t>,</w:t>
      </w:r>
      <w:r w:rsidRPr="002F0A60">
        <w:rPr>
          <w:rFonts w:ascii="Palatino Linotype" w:hAnsi="Palatino Linotype"/>
          <w:sz w:val="24"/>
          <w:szCs w:val="24"/>
        </w:rPr>
        <w:t xml:space="preserve"> and/or Wyoming further warrants that it currently has obtained and shall maintain any applicable certificate of authority to transact business in the </w:t>
      </w:r>
      <w:r w:rsidRPr="002F0A60">
        <w:rPr>
          <w:rFonts w:ascii="Palatino Linotype" w:hAnsi="Palatino Linotype"/>
          <w:sz w:val="24"/>
          <w:szCs w:val="24"/>
        </w:rPr>
        <w:lastRenderedPageBreak/>
        <w:t xml:space="preserve">state where the </w:t>
      </w:r>
      <w:r w:rsidR="00B87C6C" w:rsidRPr="002F0A60">
        <w:rPr>
          <w:rFonts w:ascii="Palatino Linotype" w:hAnsi="Palatino Linotype"/>
          <w:sz w:val="24"/>
          <w:szCs w:val="24"/>
        </w:rPr>
        <w:t>P</w:t>
      </w:r>
      <w:r w:rsidRPr="002F0A60">
        <w:rPr>
          <w:rFonts w:ascii="Palatino Linotype" w:hAnsi="Palatino Linotype"/>
          <w:sz w:val="24"/>
          <w:szCs w:val="24"/>
        </w:rPr>
        <w:t xml:space="preserve">roject is located and has designated a registered agent in the state in which the subject property is located to accept service of process. Any revocation, withdrawal, or non-renewal of licenses, certifications, approvals, insurance, permits, or any such similar requirements necessary for the Contractor to properly perform the terms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a material breach by the Contractor and constitutes grounds for termination of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346FA254" w14:textId="77777777" w:rsidR="00F93D49" w:rsidRPr="002F0A60" w:rsidRDefault="00F93D49" w:rsidP="002F0A60">
      <w:pPr>
        <w:pStyle w:val="ListParagraph"/>
        <w:spacing w:after="0"/>
        <w:ind w:left="1440"/>
        <w:jc w:val="both"/>
        <w:rPr>
          <w:rFonts w:ascii="Palatino Linotype" w:hAnsi="Palatino Linotype"/>
          <w:sz w:val="24"/>
          <w:szCs w:val="24"/>
        </w:rPr>
      </w:pPr>
    </w:p>
    <w:p w14:paraId="2CFD634C" w14:textId="47CF1D82" w:rsidR="00B27DFF"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Contractor Compliance with Existing Laws and Legal Obligations</w:t>
      </w:r>
      <w:r w:rsidRPr="002F0A60">
        <w:rPr>
          <w:rFonts w:ascii="Palatino Linotype" w:hAnsi="Palatino Linotype"/>
          <w:sz w:val="24"/>
          <w:szCs w:val="24"/>
        </w:rPr>
        <w:t xml:space="preserve">: Upon execution by all Parties, </w:t>
      </w:r>
      <w:r w:rsidR="008B0E00" w:rsidRPr="002F0A60">
        <w:rPr>
          <w:rFonts w:ascii="Palatino Linotype" w:hAnsi="Palatino Linotype"/>
          <w:sz w:val="24"/>
          <w:szCs w:val="24"/>
        </w:rPr>
        <w:t>t</w:t>
      </w:r>
      <w:r w:rsidRPr="002F0A60">
        <w:rPr>
          <w:rFonts w:ascii="Palatino Linotype" w:hAnsi="Palatino Linotype"/>
          <w:sz w:val="24"/>
          <w:szCs w:val="24"/>
        </w:rPr>
        <w:t xml:space="preserve">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a legal and binding obligation of the Contractor enforceable against the Contractor in accordance with its terms.  </w:t>
      </w:r>
      <w:r w:rsidR="008B0E00" w:rsidRPr="002F0A60">
        <w:rPr>
          <w:rFonts w:ascii="Palatino Linotype" w:hAnsi="Palatino Linotype"/>
          <w:sz w:val="24"/>
          <w:szCs w:val="24"/>
        </w:rPr>
        <w:t>The Contractor agrees and warrants that</w:t>
      </w:r>
      <w:r w:rsidRPr="002F0A60">
        <w:rPr>
          <w:rFonts w:ascii="Palatino Linotype" w:hAnsi="Palatino Linotype"/>
          <w:sz w:val="24"/>
          <w:szCs w:val="24"/>
        </w:rPr>
        <w:t xml:space="preserve"> this </w:t>
      </w:r>
      <w:r w:rsidR="00B110F9" w:rsidRPr="002F0A60">
        <w:rPr>
          <w:rFonts w:ascii="Palatino Linotype" w:hAnsi="Palatino Linotype"/>
          <w:sz w:val="24"/>
          <w:szCs w:val="24"/>
        </w:rPr>
        <w:t>SCIA</w:t>
      </w:r>
      <w:r w:rsidRPr="002F0A60">
        <w:rPr>
          <w:rFonts w:ascii="Palatino Linotype" w:hAnsi="Palatino Linotype"/>
          <w:sz w:val="24"/>
          <w:szCs w:val="24"/>
        </w:rPr>
        <w:t xml:space="preserve"> does not violate any provision of any other agreement to which the Contractor is a party or to which the Contractor is subject. The Contractor’s agreement to conserve water as part of the Pilot Program does not and will not violate applicable laws or recorded documents affecting the water and property described in Section 9 below.</w:t>
      </w:r>
    </w:p>
    <w:p w14:paraId="0FD72744" w14:textId="77777777" w:rsidR="00B27DFF" w:rsidRPr="002F0A60" w:rsidRDefault="00B27DFF" w:rsidP="002F0A60">
      <w:pPr>
        <w:pStyle w:val="ListParagraph"/>
        <w:jc w:val="both"/>
        <w:rPr>
          <w:rFonts w:ascii="Palatino Linotype" w:hAnsi="Palatino Linotype"/>
          <w:sz w:val="24"/>
          <w:szCs w:val="24"/>
          <w:u w:val="single"/>
        </w:rPr>
      </w:pPr>
    </w:p>
    <w:p w14:paraId="2E25BA7D" w14:textId="5CB87F6D" w:rsidR="00155465" w:rsidRPr="002F0A60" w:rsidRDefault="00155465"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Insurance</w:t>
      </w:r>
      <w:r w:rsidRPr="002F0A60">
        <w:rPr>
          <w:rFonts w:ascii="Palatino Linotype" w:hAnsi="Palatino Linotype"/>
          <w:sz w:val="24"/>
          <w:szCs w:val="24"/>
        </w:rPr>
        <w:t xml:space="preserve">: The Contractor represents and warrants that it has obtained and will maintain general liability insurance coverage on the property </w:t>
      </w:r>
      <w:r w:rsidR="00F4494F" w:rsidRPr="002F0A60">
        <w:rPr>
          <w:rFonts w:ascii="Palatino Linotype" w:hAnsi="Palatino Linotype"/>
          <w:sz w:val="24"/>
          <w:szCs w:val="24"/>
        </w:rPr>
        <w:t xml:space="preserve">where the Project is located </w:t>
      </w:r>
      <w:r w:rsidRPr="002F0A60">
        <w:rPr>
          <w:rFonts w:ascii="Palatino Linotype" w:hAnsi="Palatino Linotype"/>
          <w:sz w:val="24"/>
          <w:szCs w:val="24"/>
        </w:rPr>
        <w:t xml:space="preserve">for the term of this SCIA. The Contractor shall provide proof of such insurance </w:t>
      </w:r>
      <w:r w:rsidR="000F35A6" w:rsidRPr="002F0A60">
        <w:rPr>
          <w:rFonts w:ascii="Palatino Linotype" w:hAnsi="Palatino Linotype"/>
          <w:sz w:val="24"/>
          <w:szCs w:val="24"/>
        </w:rPr>
        <w:t xml:space="preserve">to the UCRC </w:t>
      </w:r>
      <w:r w:rsidRPr="002F0A60">
        <w:rPr>
          <w:rFonts w:ascii="Palatino Linotype" w:hAnsi="Palatino Linotype"/>
          <w:sz w:val="24"/>
          <w:szCs w:val="24"/>
        </w:rPr>
        <w:t xml:space="preserve">upon request. </w:t>
      </w:r>
    </w:p>
    <w:p w14:paraId="2F26EBFF" w14:textId="77777777" w:rsidR="00F93D49" w:rsidRPr="002F0A60" w:rsidRDefault="00F93D49" w:rsidP="002F0A60">
      <w:pPr>
        <w:pStyle w:val="ListParagraph"/>
        <w:jc w:val="both"/>
        <w:rPr>
          <w:rFonts w:ascii="Palatino Linotype" w:hAnsi="Palatino Linotype"/>
          <w:sz w:val="24"/>
          <w:szCs w:val="24"/>
        </w:rPr>
      </w:pPr>
    </w:p>
    <w:p w14:paraId="03387241" w14:textId="77777777" w:rsidR="00F93D49" w:rsidRPr="002F0A60" w:rsidRDefault="00FC37AF" w:rsidP="002F0A60">
      <w:pPr>
        <w:pStyle w:val="ListParagraph"/>
        <w:numPr>
          <w:ilvl w:val="0"/>
          <w:numId w:val="1"/>
        </w:numPr>
        <w:spacing w:after="0"/>
        <w:ind w:hanging="720"/>
        <w:jc w:val="both"/>
        <w:rPr>
          <w:rFonts w:ascii="Palatino Linotype" w:hAnsi="Palatino Linotype"/>
          <w:sz w:val="24"/>
          <w:szCs w:val="24"/>
        </w:rPr>
      </w:pPr>
      <w:r w:rsidRPr="002F0A60">
        <w:rPr>
          <w:rFonts w:ascii="Palatino Linotype" w:hAnsi="Palatino Linotype"/>
          <w:sz w:val="24"/>
          <w:szCs w:val="24"/>
          <w:u w:val="single"/>
        </w:rPr>
        <w:t>Statement of Work</w:t>
      </w:r>
    </w:p>
    <w:p w14:paraId="2783C835" w14:textId="77777777" w:rsidR="00F93D49" w:rsidRPr="002F0A60" w:rsidRDefault="00F93D49" w:rsidP="002F0A60">
      <w:pPr>
        <w:pStyle w:val="ListParagraph"/>
        <w:spacing w:after="0"/>
        <w:jc w:val="both"/>
        <w:rPr>
          <w:rFonts w:ascii="Palatino Linotype" w:hAnsi="Palatino Linotype"/>
          <w:sz w:val="24"/>
          <w:szCs w:val="24"/>
        </w:rPr>
      </w:pPr>
    </w:p>
    <w:p w14:paraId="05A473A0" w14:textId="77777777"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Contractor Information Required</w:t>
      </w:r>
    </w:p>
    <w:p w14:paraId="10F4677E" w14:textId="77777777" w:rsidR="00F93D49" w:rsidRPr="002F0A60" w:rsidRDefault="00F93D49" w:rsidP="002F0A60">
      <w:pPr>
        <w:pStyle w:val="ListParagraph"/>
        <w:spacing w:after="0"/>
        <w:ind w:left="1440"/>
        <w:jc w:val="both"/>
        <w:rPr>
          <w:rFonts w:ascii="Palatino Linotype" w:hAnsi="Palatino Linotype"/>
          <w:sz w:val="24"/>
          <w:szCs w:val="24"/>
        </w:rPr>
      </w:pPr>
    </w:p>
    <w:p w14:paraId="0B330041" w14:textId="40302A44" w:rsidR="00F93D49" w:rsidRPr="002F0A60" w:rsidRDefault="00FC37AF" w:rsidP="002F0A60">
      <w:pPr>
        <w:pStyle w:val="ListParagraph"/>
        <w:numPr>
          <w:ilvl w:val="0"/>
          <w:numId w:val="3"/>
        </w:numPr>
        <w:spacing w:after="0"/>
        <w:jc w:val="both"/>
        <w:rPr>
          <w:rFonts w:ascii="Palatino Linotype" w:hAnsi="Palatino Linotype"/>
          <w:sz w:val="24"/>
          <w:szCs w:val="24"/>
        </w:rPr>
      </w:pPr>
      <w:r w:rsidRPr="002F0A60">
        <w:rPr>
          <w:rFonts w:ascii="Palatino Linotype" w:hAnsi="Palatino Linotype"/>
          <w:sz w:val="24"/>
          <w:szCs w:val="24"/>
          <w:u w:val="single"/>
        </w:rPr>
        <w:t>Subject Water</w:t>
      </w:r>
      <w:r w:rsidRPr="002F0A60">
        <w:rPr>
          <w:rFonts w:ascii="Palatino Linotype" w:hAnsi="Palatino Linotype"/>
          <w:sz w:val="24"/>
          <w:szCs w:val="24"/>
        </w:rPr>
        <w:t xml:space="preserve">: </w:t>
      </w:r>
      <w:r w:rsidRPr="002F0A60">
        <w:rPr>
          <w:rFonts w:ascii="Palatino Linotype" w:hAnsi="Palatino Linotype"/>
          <w:sz w:val="24"/>
          <w:szCs w:val="24"/>
          <w:highlight w:val="yellow"/>
        </w:rPr>
        <w:t xml:space="preserve">This section will include water rights, permit numbers, priority dates, </w:t>
      </w:r>
      <w:r w:rsidR="00B17DF2" w:rsidRPr="002F0A60">
        <w:rPr>
          <w:rFonts w:ascii="Palatino Linotype" w:hAnsi="Palatino Linotype"/>
          <w:sz w:val="24"/>
          <w:szCs w:val="24"/>
          <w:highlight w:val="yellow"/>
        </w:rPr>
        <w:t>share certificate numbers, nature or purpose of</w:t>
      </w:r>
      <w:r w:rsidRPr="002F0A60">
        <w:rPr>
          <w:rFonts w:ascii="Palatino Linotype" w:hAnsi="Palatino Linotype"/>
          <w:sz w:val="24"/>
          <w:szCs w:val="24"/>
          <w:highlight w:val="yellow"/>
        </w:rPr>
        <w:t xml:space="preserve"> use, place of use, and any additional relevant information about the subject water.</w:t>
      </w:r>
    </w:p>
    <w:p w14:paraId="3E9D68EC" w14:textId="77777777" w:rsidR="00F93D49" w:rsidRPr="002F0A60" w:rsidRDefault="00F93D49" w:rsidP="002F0A60">
      <w:pPr>
        <w:pStyle w:val="ListParagraph"/>
        <w:spacing w:after="0"/>
        <w:ind w:left="2160"/>
        <w:jc w:val="both"/>
        <w:rPr>
          <w:rFonts w:ascii="Palatino Linotype" w:hAnsi="Palatino Linotype"/>
          <w:sz w:val="24"/>
          <w:szCs w:val="24"/>
        </w:rPr>
      </w:pPr>
    </w:p>
    <w:p w14:paraId="37CEFF20" w14:textId="7C98A305" w:rsidR="00F93D49" w:rsidRPr="002F0A60" w:rsidRDefault="00FC37AF" w:rsidP="002F0A60">
      <w:pPr>
        <w:pStyle w:val="ListParagraph"/>
        <w:numPr>
          <w:ilvl w:val="0"/>
          <w:numId w:val="3"/>
        </w:numPr>
        <w:spacing w:after="0"/>
        <w:jc w:val="both"/>
        <w:rPr>
          <w:rFonts w:ascii="Palatino Linotype" w:hAnsi="Palatino Linotype"/>
          <w:sz w:val="24"/>
          <w:szCs w:val="24"/>
        </w:rPr>
      </w:pPr>
      <w:r w:rsidRPr="002F0A60">
        <w:rPr>
          <w:rFonts w:ascii="Palatino Linotype" w:hAnsi="Palatino Linotype"/>
          <w:sz w:val="24"/>
          <w:szCs w:val="24"/>
          <w:u w:val="single"/>
        </w:rPr>
        <w:t>Contractor Use of Subject Water</w:t>
      </w:r>
      <w:r w:rsidRPr="002F0A60">
        <w:rPr>
          <w:rFonts w:ascii="Palatino Linotype" w:hAnsi="Palatino Linotype"/>
          <w:sz w:val="24"/>
          <w:szCs w:val="24"/>
        </w:rPr>
        <w:t xml:space="preserve">: </w:t>
      </w:r>
      <w:r w:rsidRPr="002F0A60">
        <w:rPr>
          <w:rFonts w:ascii="Palatino Linotype" w:hAnsi="Palatino Linotype"/>
          <w:sz w:val="24"/>
          <w:szCs w:val="24"/>
          <w:highlight w:val="yellow"/>
        </w:rPr>
        <w:t xml:space="preserve">This section will include information regarding how the water has been </w:t>
      </w:r>
      <w:r w:rsidR="00B17DF2" w:rsidRPr="002F0A60">
        <w:rPr>
          <w:rFonts w:ascii="Palatino Linotype" w:hAnsi="Palatino Linotype"/>
          <w:sz w:val="24"/>
          <w:szCs w:val="24"/>
          <w:highlight w:val="yellow"/>
        </w:rPr>
        <w:t xml:space="preserve">consumptively </w:t>
      </w:r>
      <w:r w:rsidRPr="002F0A60">
        <w:rPr>
          <w:rFonts w:ascii="Palatino Linotype" w:hAnsi="Palatino Linotype"/>
          <w:sz w:val="24"/>
          <w:szCs w:val="24"/>
          <w:highlight w:val="yellow"/>
        </w:rPr>
        <w:t>used</w:t>
      </w:r>
      <w:r w:rsidR="00B17DF2" w:rsidRPr="002F0A60">
        <w:rPr>
          <w:rFonts w:ascii="Palatino Linotype" w:hAnsi="Palatino Linotype"/>
          <w:sz w:val="24"/>
          <w:szCs w:val="24"/>
          <w:highlight w:val="yellow"/>
        </w:rPr>
        <w:t xml:space="preserve">. </w:t>
      </w:r>
    </w:p>
    <w:p w14:paraId="1B1E3CDA" w14:textId="77777777" w:rsidR="00F93D49" w:rsidRPr="002F0A60" w:rsidRDefault="00F93D49" w:rsidP="002F0A60">
      <w:pPr>
        <w:spacing w:after="0"/>
        <w:jc w:val="both"/>
        <w:rPr>
          <w:rFonts w:ascii="Palatino Linotype" w:hAnsi="Palatino Linotype"/>
          <w:sz w:val="24"/>
          <w:szCs w:val="24"/>
        </w:rPr>
      </w:pPr>
    </w:p>
    <w:p w14:paraId="721142F2" w14:textId="6FABE209" w:rsidR="00F93D49" w:rsidRPr="002F0A60" w:rsidRDefault="00FC37AF" w:rsidP="002F0A60">
      <w:pPr>
        <w:pStyle w:val="ListParagraph"/>
        <w:numPr>
          <w:ilvl w:val="0"/>
          <w:numId w:val="3"/>
        </w:numPr>
        <w:spacing w:after="0"/>
        <w:jc w:val="both"/>
        <w:rPr>
          <w:rFonts w:ascii="Palatino Linotype" w:hAnsi="Palatino Linotype"/>
          <w:sz w:val="24"/>
          <w:szCs w:val="24"/>
        </w:rPr>
      </w:pPr>
      <w:r w:rsidRPr="002F0A60">
        <w:rPr>
          <w:rFonts w:ascii="Palatino Linotype" w:hAnsi="Palatino Linotype"/>
          <w:sz w:val="24"/>
          <w:szCs w:val="24"/>
          <w:u w:val="single"/>
        </w:rPr>
        <w:t>Project</w:t>
      </w:r>
      <w:r w:rsidRPr="002F0A60">
        <w:rPr>
          <w:rFonts w:ascii="Palatino Linotype" w:hAnsi="Palatino Linotype"/>
          <w:sz w:val="24"/>
          <w:szCs w:val="24"/>
        </w:rPr>
        <w:t xml:space="preserve">: </w:t>
      </w:r>
      <w:r w:rsidRPr="002F0A60">
        <w:rPr>
          <w:rFonts w:ascii="Palatino Linotype" w:hAnsi="Palatino Linotype"/>
          <w:sz w:val="24"/>
          <w:szCs w:val="24"/>
          <w:highlight w:val="yellow"/>
        </w:rPr>
        <w:t>This section details the things the Contractor agrees to do to achieve the goals of the Pilot</w:t>
      </w:r>
      <w:r w:rsidR="00237F81" w:rsidRPr="002F0A60">
        <w:rPr>
          <w:rFonts w:ascii="Palatino Linotype" w:hAnsi="Palatino Linotype"/>
          <w:sz w:val="24"/>
          <w:szCs w:val="24"/>
          <w:highlight w:val="yellow"/>
        </w:rPr>
        <w:t xml:space="preserve"> Program</w:t>
      </w:r>
      <w:r w:rsidRPr="002F0A60">
        <w:rPr>
          <w:rFonts w:ascii="Palatino Linotype" w:hAnsi="Palatino Linotype"/>
          <w:sz w:val="24"/>
          <w:szCs w:val="24"/>
          <w:highlight w:val="yellow"/>
        </w:rPr>
        <w:t>.</w:t>
      </w:r>
    </w:p>
    <w:p w14:paraId="1B423042" w14:textId="77777777" w:rsidR="00F93D49" w:rsidRPr="002F0A60" w:rsidRDefault="00F93D49" w:rsidP="002F0A60">
      <w:pPr>
        <w:spacing w:after="0"/>
        <w:jc w:val="both"/>
        <w:rPr>
          <w:rFonts w:ascii="Palatino Linotype" w:hAnsi="Palatino Linotype"/>
          <w:sz w:val="24"/>
          <w:szCs w:val="24"/>
        </w:rPr>
      </w:pPr>
    </w:p>
    <w:p w14:paraId="55420EA5" w14:textId="0DEDD298" w:rsidR="00F93D49" w:rsidRPr="002F0A60" w:rsidRDefault="00FC37AF" w:rsidP="002F0A60">
      <w:pPr>
        <w:pStyle w:val="ListParagraph"/>
        <w:numPr>
          <w:ilvl w:val="0"/>
          <w:numId w:val="3"/>
        </w:numPr>
        <w:spacing w:after="0"/>
        <w:jc w:val="both"/>
        <w:rPr>
          <w:rFonts w:ascii="Palatino Linotype" w:hAnsi="Palatino Linotype"/>
          <w:sz w:val="24"/>
          <w:szCs w:val="24"/>
        </w:rPr>
      </w:pPr>
      <w:r w:rsidRPr="002F0A60">
        <w:rPr>
          <w:rFonts w:ascii="Palatino Linotype" w:hAnsi="Palatino Linotype"/>
          <w:sz w:val="24"/>
          <w:szCs w:val="24"/>
          <w:u w:val="single"/>
        </w:rPr>
        <w:t>Right of Entry</w:t>
      </w:r>
      <w:r w:rsidRPr="002F0A60">
        <w:rPr>
          <w:rFonts w:ascii="Palatino Linotype" w:hAnsi="Palatino Linotype"/>
          <w:sz w:val="24"/>
          <w:szCs w:val="24"/>
        </w:rPr>
        <w:t xml:space="preserve">: The Contractor agrees that after providing the Contractor upon at least twenty-four hours’ notice, the staff, designees or agents of the UCRC, accompanied by the state engineer or the state engineer’s authorized designee in the state where the Project takes place, will have the right to access and enter the </w:t>
      </w:r>
      <w:r w:rsidR="00CE180E" w:rsidRPr="002F0A60">
        <w:rPr>
          <w:rFonts w:ascii="Palatino Linotype" w:hAnsi="Palatino Linotype"/>
          <w:sz w:val="24"/>
          <w:szCs w:val="24"/>
        </w:rPr>
        <w:t xml:space="preserve">subject </w:t>
      </w:r>
      <w:r w:rsidRPr="002F0A60">
        <w:rPr>
          <w:rFonts w:ascii="Palatino Linotype" w:hAnsi="Palatino Linotype"/>
          <w:sz w:val="24"/>
          <w:szCs w:val="24"/>
        </w:rPr>
        <w:t>property</w:t>
      </w:r>
      <w:r w:rsidR="00E252E8" w:rsidRPr="002F0A60">
        <w:rPr>
          <w:rFonts w:ascii="Palatino Linotype" w:hAnsi="Palatino Linotype"/>
          <w:sz w:val="24"/>
          <w:szCs w:val="24"/>
        </w:rPr>
        <w:t xml:space="preserve"> to Verify and Evaluate </w:t>
      </w:r>
      <w:r w:rsidR="00CE180E" w:rsidRPr="002F0A60">
        <w:rPr>
          <w:rFonts w:ascii="Palatino Linotype" w:hAnsi="Palatino Linotype"/>
          <w:sz w:val="24"/>
          <w:szCs w:val="24"/>
        </w:rPr>
        <w:t xml:space="preserve">the results of the Project as </w:t>
      </w:r>
      <w:r w:rsidRPr="002F0A60">
        <w:rPr>
          <w:rFonts w:ascii="Palatino Linotype" w:hAnsi="Palatino Linotype"/>
          <w:sz w:val="24"/>
          <w:szCs w:val="24"/>
        </w:rPr>
        <w:t xml:space="preserve">specified in this </w:t>
      </w:r>
      <w:r w:rsidR="00B110F9" w:rsidRPr="002F0A60">
        <w:rPr>
          <w:rFonts w:ascii="Palatino Linotype" w:hAnsi="Palatino Linotype"/>
          <w:sz w:val="24"/>
          <w:szCs w:val="24"/>
        </w:rPr>
        <w:t>SCIA</w:t>
      </w:r>
      <w:r w:rsidRPr="002F0A60">
        <w:rPr>
          <w:rFonts w:ascii="Palatino Linotype" w:hAnsi="Palatino Linotype"/>
          <w:sz w:val="24"/>
          <w:szCs w:val="24"/>
        </w:rPr>
        <w:t>, and as provided in the Verification Plan (Exhibit A).</w:t>
      </w:r>
    </w:p>
    <w:p w14:paraId="6238B265" w14:textId="77777777" w:rsidR="00F93D49" w:rsidRPr="002F0A60" w:rsidRDefault="00F93D49" w:rsidP="002F0A60">
      <w:pPr>
        <w:pStyle w:val="ListParagraph"/>
        <w:jc w:val="both"/>
        <w:rPr>
          <w:rFonts w:ascii="Palatino Linotype" w:hAnsi="Palatino Linotype"/>
          <w:sz w:val="24"/>
          <w:szCs w:val="24"/>
        </w:rPr>
      </w:pPr>
    </w:p>
    <w:p w14:paraId="3420C075" w14:textId="77777777" w:rsidR="00F93D49" w:rsidRPr="002F0A60" w:rsidRDefault="00FC37AF" w:rsidP="002F0A60">
      <w:pPr>
        <w:pStyle w:val="ListParagraph"/>
        <w:numPr>
          <w:ilvl w:val="1"/>
          <w:numId w:val="1"/>
        </w:numPr>
        <w:spacing w:after="0"/>
        <w:jc w:val="both"/>
        <w:rPr>
          <w:rFonts w:ascii="Palatino Linotype" w:hAnsi="Palatino Linotype"/>
          <w:sz w:val="24"/>
          <w:szCs w:val="24"/>
        </w:rPr>
      </w:pPr>
      <w:r w:rsidRPr="002F0A60">
        <w:rPr>
          <w:rFonts w:ascii="Palatino Linotype" w:hAnsi="Palatino Linotype"/>
          <w:sz w:val="24"/>
          <w:szCs w:val="24"/>
          <w:u w:val="single"/>
        </w:rPr>
        <w:t>Verification</w:t>
      </w:r>
    </w:p>
    <w:p w14:paraId="67841454" w14:textId="77777777" w:rsidR="00F93D49" w:rsidRPr="002F0A60" w:rsidRDefault="00F93D49" w:rsidP="002F0A60">
      <w:pPr>
        <w:pStyle w:val="ListParagraph"/>
        <w:spacing w:after="0"/>
        <w:ind w:left="1800"/>
        <w:jc w:val="both"/>
        <w:rPr>
          <w:rFonts w:ascii="Palatino Linotype" w:hAnsi="Palatino Linotype"/>
          <w:sz w:val="24"/>
          <w:szCs w:val="24"/>
        </w:rPr>
      </w:pPr>
    </w:p>
    <w:p w14:paraId="510CD3D3" w14:textId="58EFDD18" w:rsidR="00F93D49" w:rsidRPr="002F0A60" w:rsidRDefault="00FC37AF" w:rsidP="002F0A60">
      <w:pPr>
        <w:pStyle w:val="ListParagraph"/>
        <w:numPr>
          <w:ilvl w:val="0"/>
          <w:numId w:val="4"/>
        </w:numPr>
        <w:jc w:val="both"/>
        <w:rPr>
          <w:rFonts w:ascii="Palatino Linotype" w:hAnsi="Palatino Linotype"/>
          <w:sz w:val="24"/>
          <w:szCs w:val="24"/>
        </w:rPr>
      </w:pPr>
      <w:r w:rsidRPr="002F0A60">
        <w:rPr>
          <w:rFonts w:ascii="Palatino Linotype" w:eastAsia="Century Schoolbook" w:hAnsi="Palatino Linotype" w:cs="Century Schoolbook"/>
          <w:sz w:val="24"/>
          <w:szCs w:val="24"/>
        </w:rPr>
        <w:t xml:space="preserve">The UCRC will </w:t>
      </w:r>
      <w:r w:rsidR="00CE180E" w:rsidRPr="002F0A60">
        <w:rPr>
          <w:rFonts w:ascii="Palatino Linotype" w:eastAsia="Century Schoolbook" w:hAnsi="Palatino Linotype" w:cs="Century Schoolbook"/>
          <w:sz w:val="24"/>
          <w:szCs w:val="24"/>
        </w:rPr>
        <w:t>V</w:t>
      </w:r>
      <w:r w:rsidRPr="002F0A60">
        <w:rPr>
          <w:rFonts w:ascii="Palatino Linotype" w:eastAsia="Century Schoolbook" w:hAnsi="Palatino Linotype" w:cs="Century Schoolbook"/>
          <w:sz w:val="24"/>
          <w:szCs w:val="24"/>
        </w:rPr>
        <w:t xml:space="preserve">erify that the Project is performed consistently with the terms of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and Exhibit A, Verification Plan, with the assistance of its staff, designees or agents, </w:t>
      </w:r>
      <w:r w:rsidRPr="002F0A60">
        <w:rPr>
          <w:rFonts w:ascii="Palatino Linotype" w:hAnsi="Palatino Linotype"/>
          <w:sz w:val="24"/>
          <w:szCs w:val="24"/>
        </w:rPr>
        <w:t xml:space="preserve">and/or the state engineer’ or authorized designee in the state where the </w:t>
      </w:r>
      <w:proofErr w:type="gramStart"/>
      <w:r w:rsidR="00B87C6C" w:rsidRPr="002F0A60">
        <w:rPr>
          <w:rFonts w:ascii="Palatino Linotype" w:hAnsi="Palatino Linotype"/>
          <w:sz w:val="24"/>
          <w:szCs w:val="24"/>
        </w:rPr>
        <w:t>P</w:t>
      </w:r>
      <w:r w:rsidRPr="002F0A60">
        <w:rPr>
          <w:rFonts w:ascii="Palatino Linotype" w:hAnsi="Palatino Linotype"/>
          <w:sz w:val="24"/>
          <w:szCs w:val="24"/>
        </w:rPr>
        <w:t xml:space="preserve">roject </w:t>
      </w:r>
      <w:r w:rsidR="00B87C6C" w:rsidRPr="002F0A60">
        <w:rPr>
          <w:rFonts w:ascii="Palatino Linotype" w:hAnsi="Palatino Linotype"/>
          <w:sz w:val="24"/>
          <w:szCs w:val="24"/>
        </w:rPr>
        <w:t xml:space="preserve"> is</w:t>
      </w:r>
      <w:proofErr w:type="gramEnd"/>
      <w:r w:rsidR="00B87C6C" w:rsidRPr="002F0A60">
        <w:rPr>
          <w:rFonts w:ascii="Palatino Linotype" w:hAnsi="Palatino Linotype"/>
          <w:sz w:val="24"/>
          <w:szCs w:val="24"/>
        </w:rPr>
        <w:t xml:space="preserve"> located</w:t>
      </w:r>
      <w:r w:rsidRPr="002F0A60">
        <w:rPr>
          <w:rFonts w:ascii="Palatino Linotype" w:hAnsi="Palatino Linotype"/>
          <w:sz w:val="24"/>
          <w:szCs w:val="24"/>
        </w:rPr>
        <w:t>.</w:t>
      </w:r>
    </w:p>
    <w:p w14:paraId="74272269" w14:textId="77777777" w:rsidR="00F93D49" w:rsidRPr="002F0A60" w:rsidRDefault="00F93D49" w:rsidP="002F0A60">
      <w:pPr>
        <w:pStyle w:val="ListParagraph"/>
        <w:ind w:left="2160"/>
        <w:jc w:val="both"/>
        <w:rPr>
          <w:rFonts w:ascii="Palatino Linotype" w:hAnsi="Palatino Linotype"/>
          <w:sz w:val="24"/>
          <w:szCs w:val="24"/>
        </w:rPr>
      </w:pPr>
    </w:p>
    <w:p w14:paraId="1C601167" w14:textId="1D88E4C5" w:rsidR="00F93D49" w:rsidRPr="002F0A60" w:rsidRDefault="00FC37AF" w:rsidP="002F0A60">
      <w:pPr>
        <w:pStyle w:val="ListParagraph"/>
        <w:numPr>
          <w:ilvl w:val="0"/>
          <w:numId w:val="4"/>
        </w:numPr>
        <w:spacing w:after="0"/>
        <w:jc w:val="both"/>
        <w:rPr>
          <w:rFonts w:ascii="Palatino Linotype" w:hAnsi="Palatino Linotype"/>
          <w:sz w:val="24"/>
          <w:szCs w:val="24"/>
        </w:rPr>
      </w:pPr>
      <w:r w:rsidRPr="002F0A60">
        <w:rPr>
          <w:rFonts w:ascii="Palatino Linotype" w:eastAsia="Century Schoolbook" w:hAnsi="Palatino Linotype" w:cs="Century Schoolbook"/>
          <w:sz w:val="24"/>
          <w:szCs w:val="24"/>
        </w:rPr>
        <w:t xml:space="preserve">At the request of the UCRC, the Contractor agrees that, after completion of the Project, the Contractor will provide the UCRC additional information related </w:t>
      </w:r>
      <w:r w:rsidR="00615882" w:rsidRPr="002F0A60">
        <w:rPr>
          <w:rFonts w:ascii="Palatino Linotype" w:eastAsia="Century Schoolbook" w:hAnsi="Palatino Linotype" w:cs="Century Schoolbook"/>
          <w:sz w:val="24"/>
          <w:szCs w:val="24"/>
        </w:rPr>
        <w:t>to</w:t>
      </w:r>
      <w:r w:rsidRPr="002F0A60">
        <w:rPr>
          <w:rFonts w:ascii="Palatino Linotype" w:eastAsia="Century Schoolbook" w:hAnsi="Palatino Linotype" w:cs="Century Schoolbook"/>
          <w:sz w:val="24"/>
          <w:szCs w:val="24"/>
        </w:rPr>
        <w:t xml:space="preserve"> the Project and/or access to the </w:t>
      </w:r>
      <w:r w:rsidR="00B87C6C" w:rsidRPr="002F0A60">
        <w:rPr>
          <w:rFonts w:ascii="Palatino Linotype" w:eastAsia="Century Schoolbook" w:hAnsi="Palatino Linotype" w:cs="Century Schoolbook"/>
          <w:sz w:val="24"/>
          <w:szCs w:val="24"/>
        </w:rPr>
        <w:t>P</w:t>
      </w:r>
      <w:r w:rsidRPr="002F0A60">
        <w:rPr>
          <w:rFonts w:ascii="Palatino Linotype" w:eastAsia="Century Schoolbook" w:hAnsi="Palatino Linotype" w:cs="Century Schoolbook"/>
          <w:sz w:val="24"/>
          <w:szCs w:val="24"/>
        </w:rPr>
        <w:t xml:space="preserve">roject site at reasonable times and upon at least twenty-four hours’ notice as needed to aid in developing any final reports for the Pilot Program. This provision survives termination of this </w:t>
      </w:r>
      <w:r w:rsidR="00B110F9" w:rsidRPr="002F0A60">
        <w:rPr>
          <w:rFonts w:ascii="Palatino Linotype" w:eastAsia="Century Schoolbook" w:hAnsi="Palatino Linotype" w:cs="Century Schoolbook"/>
          <w:sz w:val="24"/>
          <w:szCs w:val="24"/>
        </w:rPr>
        <w:t>SCIA</w:t>
      </w:r>
      <w:r w:rsidR="00237F81" w:rsidRPr="002F0A60">
        <w:rPr>
          <w:rFonts w:ascii="Palatino Linotype" w:eastAsia="Century Schoolbook" w:hAnsi="Palatino Linotype" w:cs="Century Schoolbook"/>
          <w:sz w:val="24"/>
          <w:szCs w:val="24"/>
        </w:rPr>
        <w:t xml:space="preserve"> until completion of the Pilot Program</w:t>
      </w:r>
      <w:r w:rsidRPr="002F0A60">
        <w:rPr>
          <w:rFonts w:ascii="Palatino Linotype" w:eastAsia="Century Schoolbook" w:hAnsi="Palatino Linotype" w:cs="Century Schoolbook"/>
          <w:sz w:val="24"/>
          <w:szCs w:val="24"/>
        </w:rPr>
        <w:t>.</w:t>
      </w:r>
    </w:p>
    <w:p w14:paraId="2C886E9E" w14:textId="77777777" w:rsidR="00F93D49" w:rsidRPr="002F0A60" w:rsidRDefault="00F93D49" w:rsidP="002F0A60">
      <w:pPr>
        <w:spacing w:after="0"/>
        <w:jc w:val="both"/>
        <w:rPr>
          <w:rFonts w:ascii="Palatino Linotype" w:hAnsi="Palatino Linotype"/>
          <w:sz w:val="24"/>
          <w:szCs w:val="24"/>
        </w:rPr>
      </w:pPr>
    </w:p>
    <w:p w14:paraId="090860D8" w14:textId="72F705C0" w:rsidR="00F93D49" w:rsidRPr="002F0A60" w:rsidRDefault="00FC37AF" w:rsidP="002F0A60">
      <w:pPr>
        <w:pStyle w:val="ListParagraph"/>
        <w:numPr>
          <w:ilvl w:val="0"/>
          <w:numId w:val="4"/>
        </w:numPr>
        <w:spacing w:after="0"/>
        <w:jc w:val="both"/>
        <w:rPr>
          <w:rFonts w:ascii="Palatino Linotype" w:hAnsi="Palatino Linotype"/>
          <w:sz w:val="24"/>
          <w:szCs w:val="24"/>
        </w:rPr>
      </w:pPr>
      <w:r w:rsidRPr="002F0A60">
        <w:rPr>
          <w:rFonts w:ascii="Palatino Linotype" w:eastAsia="Century Schoolbook" w:hAnsi="Palatino Linotype" w:cs="Century Schoolbook"/>
          <w:sz w:val="24"/>
          <w:szCs w:val="24"/>
        </w:rPr>
        <w:t>The Contractor agrees to document the amount of anticipated conserved Consumptive Use as described in Exhibit A, Verification Plan.</w:t>
      </w:r>
    </w:p>
    <w:p w14:paraId="2177EFD9" w14:textId="0C97BDF9" w:rsidR="00F93D49" w:rsidRDefault="00F93D49" w:rsidP="00B9293E">
      <w:pPr>
        <w:pStyle w:val="ListParagraph"/>
        <w:jc w:val="both"/>
        <w:rPr>
          <w:rFonts w:ascii="Palatino Linotype" w:hAnsi="Palatino Linotype"/>
          <w:sz w:val="24"/>
          <w:szCs w:val="24"/>
        </w:rPr>
      </w:pPr>
    </w:p>
    <w:p w14:paraId="345F9E06" w14:textId="1005DEB7" w:rsidR="00F72549" w:rsidRDefault="00F72549" w:rsidP="00B9293E">
      <w:pPr>
        <w:pStyle w:val="ListParagraph"/>
        <w:jc w:val="both"/>
        <w:rPr>
          <w:rFonts w:ascii="Palatino Linotype" w:hAnsi="Palatino Linotype"/>
          <w:sz w:val="24"/>
          <w:szCs w:val="24"/>
        </w:rPr>
      </w:pPr>
    </w:p>
    <w:p w14:paraId="4C3DC176" w14:textId="78DB4D36" w:rsidR="00F72549" w:rsidRDefault="00F72549" w:rsidP="00B9293E">
      <w:pPr>
        <w:pStyle w:val="ListParagraph"/>
        <w:jc w:val="both"/>
        <w:rPr>
          <w:rFonts w:ascii="Palatino Linotype" w:hAnsi="Palatino Linotype"/>
          <w:sz w:val="24"/>
          <w:szCs w:val="24"/>
        </w:rPr>
      </w:pPr>
    </w:p>
    <w:p w14:paraId="102DFC4B" w14:textId="77777777" w:rsidR="00F72549" w:rsidRPr="002F0A60" w:rsidRDefault="00F72549" w:rsidP="002F0A60">
      <w:pPr>
        <w:pStyle w:val="ListParagraph"/>
        <w:jc w:val="both"/>
        <w:rPr>
          <w:rFonts w:ascii="Palatino Linotype" w:hAnsi="Palatino Linotype"/>
          <w:sz w:val="24"/>
          <w:szCs w:val="24"/>
        </w:rPr>
      </w:pPr>
    </w:p>
    <w:p w14:paraId="11392636" w14:textId="77777777" w:rsidR="00F93D49" w:rsidRPr="002F0A60" w:rsidRDefault="00FC37AF" w:rsidP="002F0A60">
      <w:pPr>
        <w:ind w:left="720" w:hanging="720"/>
        <w:jc w:val="both"/>
        <w:rPr>
          <w:rFonts w:ascii="Palatino Linotype" w:hAnsi="Palatino Linotype"/>
          <w:sz w:val="24"/>
          <w:szCs w:val="24"/>
          <w:u w:val="single"/>
        </w:rPr>
      </w:pPr>
      <w:r w:rsidRPr="002F0A60">
        <w:rPr>
          <w:rFonts w:ascii="Palatino Linotype" w:hAnsi="Palatino Linotype"/>
          <w:sz w:val="24"/>
          <w:szCs w:val="24"/>
        </w:rPr>
        <w:lastRenderedPageBreak/>
        <w:t>10.</w:t>
      </w:r>
      <w:r w:rsidRPr="002F0A60">
        <w:rPr>
          <w:rFonts w:ascii="Palatino Linotype" w:hAnsi="Palatino Linotype"/>
          <w:sz w:val="24"/>
          <w:szCs w:val="24"/>
        </w:rPr>
        <w:tab/>
      </w:r>
      <w:r w:rsidRPr="002F0A60">
        <w:rPr>
          <w:rFonts w:ascii="Palatino Linotype" w:hAnsi="Palatino Linotype"/>
          <w:sz w:val="24"/>
          <w:szCs w:val="24"/>
          <w:u w:val="single"/>
        </w:rPr>
        <w:t>Payments to Contractor</w:t>
      </w:r>
    </w:p>
    <w:p w14:paraId="587B98F1" w14:textId="06F1F8D9" w:rsidR="00F93D49" w:rsidRPr="002F0A60" w:rsidRDefault="00FC37AF" w:rsidP="002F0A60">
      <w:pPr>
        <w:ind w:left="1440" w:hanging="720"/>
        <w:jc w:val="both"/>
        <w:rPr>
          <w:rFonts w:ascii="Palatino Linotype" w:hAnsi="Palatino Linotype"/>
          <w:sz w:val="24"/>
          <w:szCs w:val="24"/>
        </w:rPr>
      </w:pPr>
      <w:r w:rsidRPr="002F0A60">
        <w:rPr>
          <w:rFonts w:ascii="Palatino Linotype" w:hAnsi="Palatino Linotype"/>
          <w:sz w:val="24"/>
          <w:szCs w:val="24"/>
        </w:rPr>
        <w:t>10.1</w:t>
      </w:r>
      <w:r w:rsidRPr="002F0A60">
        <w:rPr>
          <w:rFonts w:ascii="Palatino Linotype" w:hAnsi="Palatino Linotype"/>
          <w:sz w:val="24"/>
          <w:szCs w:val="24"/>
        </w:rPr>
        <w:tab/>
      </w:r>
      <w:r w:rsidRPr="002F0A60">
        <w:rPr>
          <w:rFonts w:ascii="Palatino Linotype" w:hAnsi="Palatino Linotype"/>
          <w:sz w:val="24"/>
          <w:szCs w:val="24"/>
          <w:u w:val="single"/>
        </w:rPr>
        <w:t>Compensation</w:t>
      </w:r>
      <w:r w:rsidRPr="002F0A60">
        <w:rPr>
          <w:rFonts w:ascii="Palatino Linotype" w:hAnsi="Palatino Linotype"/>
          <w:sz w:val="24"/>
          <w:szCs w:val="24"/>
        </w:rPr>
        <w:t>: The Contractor will be paid a maximum of $</w:t>
      </w:r>
      <w:r w:rsidRPr="002F0A60">
        <w:rPr>
          <w:rFonts w:ascii="Palatino Linotype" w:hAnsi="Palatino Linotype"/>
          <w:sz w:val="24"/>
          <w:szCs w:val="24"/>
          <w:highlight w:val="yellow"/>
        </w:rPr>
        <w:t>______________</w:t>
      </w:r>
      <w:r w:rsidRPr="002F0A60">
        <w:rPr>
          <w:rFonts w:ascii="Palatino Linotype" w:hAnsi="Palatino Linotype"/>
          <w:sz w:val="24"/>
          <w:szCs w:val="24"/>
        </w:rPr>
        <w:t xml:space="preserve"> for implementation of the Project, as follows: Compensation in exchange for implementation of the Project pursuant to this </w:t>
      </w:r>
      <w:r w:rsidR="00B110F9" w:rsidRPr="002F0A60">
        <w:rPr>
          <w:rFonts w:ascii="Palatino Linotype" w:hAnsi="Palatino Linotype"/>
          <w:sz w:val="24"/>
          <w:szCs w:val="24"/>
        </w:rPr>
        <w:t>SCIA</w:t>
      </w:r>
      <w:r w:rsidRPr="002F0A60">
        <w:rPr>
          <w:rFonts w:ascii="Palatino Linotype" w:hAnsi="Palatino Linotype"/>
          <w:sz w:val="24"/>
          <w:szCs w:val="24"/>
        </w:rPr>
        <w:t xml:space="preserve"> will be paid by the UCRC from the funds the UCRC receives from Reclamation for the Pilot Program, pursuant to the Funding Agreement. The Contractor will be paid $</w:t>
      </w:r>
      <w:r w:rsidRPr="002F0A60">
        <w:rPr>
          <w:rFonts w:ascii="Palatino Linotype" w:hAnsi="Palatino Linotype"/>
          <w:sz w:val="24"/>
          <w:szCs w:val="24"/>
          <w:highlight w:val="yellow"/>
        </w:rPr>
        <w:t>_________</w:t>
      </w:r>
      <w:r w:rsidRPr="002F0A60">
        <w:rPr>
          <w:rFonts w:ascii="Palatino Linotype" w:hAnsi="Palatino Linotype"/>
          <w:sz w:val="24"/>
          <w:szCs w:val="24"/>
        </w:rPr>
        <w:t xml:space="preserve"> within sixty days of the Effective Date, and $</w:t>
      </w:r>
      <w:r w:rsidRPr="002F0A60">
        <w:rPr>
          <w:rFonts w:ascii="Palatino Linotype" w:hAnsi="Palatino Linotype"/>
          <w:sz w:val="24"/>
          <w:szCs w:val="24"/>
          <w:highlight w:val="yellow"/>
        </w:rPr>
        <w:t>______</w:t>
      </w:r>
      <w:r w:rsidRPr="002F0A60">
        <w:rPr>
          <w:rFonts w:ascii="Palatino Linotype" w:hAnsi="Palatino Linotype"/>
          <w:sz w:val="24"/>
          <w:szCs w:val="24"/>
        </w:rPr>
        <w:t xml:space="preserve"> no later than sixty days after completion of the Project if the Project was completed according to the terms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in compliance with the Verification Plan, Exhibit A, as confirmed to the UCRC’s satisfaction. Payments will be mailed to Contractor at the following address:</w:t>
      </w:r>
    </w:p>
    <w:p w14:paraId="18A73FA7" w14:textId="77777777" w:rsidR="00F93D49" w:rsidRPr="002F0A60" w:rsidRDefault="00FC37AF" w:rsidP="002F0A60">
      <w:pPr>
        <w:spacing w:after="0" w:line="240" w:lineRule="auto"/>
        <w:jc w:val="both"/>
        <w:rPr>
          <w:rFonts w:ascii="Palatino Linotype" w:hAnsi="Palatino Linotype"/>
          <w:sz w:val="24"/>
          <w:szCs w:val="24"/>
        </w:rPr>
      </w:pP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highlight w:val="yellow"/>
        </w:rPr>
        <w:t>_______________________</w:t>
      </w:r>
    </w:p>
    <w:p w14:paraId="6341A4EF" w14:textId="77777777" w:rsidR="00F93D49" w:rsidRPr="002F0A60" w:rsidRDefault="00FC37AF" w:rsidP="002F0A60">
      <w:pPr>
        <w:spacing w:after="0" w:line="240" w:lineRule="auto"/>
        <w:jc w:val="both"/>
        <w:rPr>
          <w:rFonts w:ascii="Palatino Linotype" w:hAnsi="Palatino Linotype"/>
          <w:sz w:val="24"/>
          <w:szCs w:val="24"/>
        </w:rPr>
      </w:pP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highlight w:val="yellow"/>
        </w:rPr>
        <w:t>_______________________</w:t>
      </w:r>
    </w:p>
    <w:p w14:paraId="0143B82E" w14:textId="0BE457A7" w:rsidR="00F72549" w:rsidRDefault="00FC37AF" w:rsidP="00F72549">
      <w:pPr>
        <w:spacing w:after="0" w:line="240" w:lineRule="auto"/>
        <w:jc w:val="both"/>
        <w:rPr>
          <w:rFonts w:ascii="Palatino Linotype" w:hAnsi="Palatino Linotype"/>
          <w:sz w:val="24"/>
          <w:szCs w:val="24"/>
        </w:rPr>
      </w:pP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highlight w:val="yellow"/>
        </w:rPr>
        <w:t>_______________________</w:t>
      </w:r>
    </w:p>
    <w:p w14:paraId="7993448D" w14:textId="52036BB2" w:rsidR="00F93D49" w:rsidRPr="002F0A60" w:rsidRDefault="00FC37AF" w:rsidP="002F0A60">
      <w:pPr>
        <w:spacing w:after="0" w:line="240" w:lineRule="auto"/>
        <w:jc w:val="both"/>
        <w:rPr>
          <w:rFonts w:ascii="Palatino Linotype" w:hAnsi="Palatino Linotype"/>
          <w:sz w:val="24"/>
          <w:szCs w:val="24"/>
        </w:rPr>
      </w:pPr>
      <w:r w:rsidRPr="002F0A60">
        <w:rPr>
          <w:rFonts w:ascii="Palatino Linotype" w:hAnsi="Palatino Linotype"/>
          <w:sz w:val="24"/>
          <w:szCs w:val="24"/>
        </w:rPr>
        <w:tab/>
      </w:r>
    </w:p>
    <w:p w14:paraId="21B9CA6A" w14:textId="6847772F" w:rsidR="00F93D49" w:rsidRPr="002F0A60" w:rsidRDefault="00FC37AF" w:rsidP="002F0A60">
      <w:pPr>
        <w:ind w:left="1440" w:hanging="720"/>
        <w:jc w:val="both"/>
        <w:rPr>
          <w:rFonts w:ascii="Palatino Linotype" w:hAnsi="Palatino Linotype"/>
          <w:sz w:val="24"/>
          <w:szCs w:val="24"/>
        </w:rPr>
      </w:pPr>
      <w:r w:rsidRPr="002F0A60">
        <w:rPr>
          <w:rFonts w:ascii="Palatino Linotype" w:hAnsi="Palatino Linotype"/>
          <w:sz w:val="24"/>
          <w:szCs w:val="24"/>
        </w:rPr>
        <w:t>10.2</w:t>
      </w:r>
      <w:r w:rsidRPr="002F0A60">
        <w:rPr>
          <w:rFonts w:ascii="Palatino Linotype" w:hAnsi="Palatino Linotype"/>
          <w:sz w:val="24"/>
          <w:szCs w:val="24"/>
        </w:rPr>
        <w:tab/>
      </w:r>
      <w:r w:rsidRPr="002F0A60">
        <w:rPr>
          <w:rFonts w:ascii="Palatino Linotype" w:hAnsi="Palatino Linotype"/>
          <w:sz w:val="24"/>
          <w:szCs w:val="24"/>
          <w:u w:val="single"/>
        </w:rPr>
        <w:t>Available Funds—Contingency—Termination</w:t>
      </w:r>
      <w:r w:rsidRPr="002F0A60">
        <w:rPr>
          <w:rFonts w:ascii="Palatino Linotype" w:hAnsi="Palatino Linotype"/>
          <w:sz w:val="24"/>
          <w:szCs w:val="24"/>
        </w:rPr>
        <w:t xml:space="preserve">: The expenditure or advance of any money or the performance of any obligation by the UCRC under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be contingent upon the UCRC’s receipt of funds from Reclamation. If no funds or insufficient funds are provided by Reclamation or received by the UCRC for payment to the Contractor, either Party may terminate the Agreement, and no monetary or other liability shall accrue to the UCRC.   </w:t>
      </w:r>
    </w:p>
    <w:p w14:paraId="6F96FB47" w14:textId="0C11B9D8" w:rsidR="00F93D49" w:rsidRPr="002F0A60" w:rsidRDefault="00FC37AF" w:rsidP="002F0A60">
      <w:pPr>
        <w:ind w:left="1440" w:hanging="720"/>
        <w:jc w:val="both"/>
        <w:rPr>
          <w:rFonts w:ascii="Palatino Linotype" w:hAnsi="Palatino Linotype"/>
          <w:sz w:val="24"/>
          <w:szCs w:val="24"/>
        </w:rPr>
      </w:pPr>
      <w:r w:rsidRPr="002F0A60">
        <w:rPr>
          <w:rFonts w:ascii="Palatino Linotype" w:hAnsi="Palatino Linotype"/>
          <w:sz w:val="24"/>
          <w:szCs w:val="24"/>
        </w:rPr>
        <w:t>10.3</w:t>
      </w:r>
      <w:r w:rsidRPr="002F0A60">
        <w:rPr>
          <w:rFonts w:ascii="Palatino Linotype" w:hAnsi="Palatino Linotype"/>
          <w:sz w:val="24"/>
          <w:szCs w:val="24"/>
        </w:rPr>
        <w:tab/>
      </w:r>
      <w:r w:rsidRPr="002F0A60">
        <w:rPr>
          <w:rFonts w:ascii="Palatino Linotype" w:hAnsi="Palatino Linotype"/>
          <w:sz w:val="24"/>
          <w:szCs w:val="24"/>
          <w:u w:val="single"/>
        </w:rPr>
        <w:t>Conditions of Payment</w:t>
      </w:r>
      <w:r w:rsidRPr="002F0A60">
        <w:rPr>
          <w:rFonts w:ascii="Palatino Linotype" w:hAnsi="Palatino Linotype"/>
          <w:sz w:val="24"/>
          <w:szCs w:val="24"/>
        </w:rPr>
        <w:t xml:space="preserve">: Following the initial payment pursuant to Section 10.1, the UCRC shall make the final payment to the Contractor pursuant to Section 10.1 only upon determination by the UCRC that (i) the Contractor has fulfilled </w:t>
      </w:r>
      <w:proofErr w:type="gramStart"/>
      <w:r w:rsidRPr="002F0A60">
        <w:rPr>
          <w:rFonts w:ascii="Palatino Linotype" w:hAnsi="Palatino Linotype"/>
          <w:sz w:val="24"/>
          <w:szCs w:val="24"/>
        </w:rPr>
        <w:t>all of</w:t>
      </w:r>
      <w:proofErr w:type="gramEnd"/>
      <w:r w:rsidRPr="002F0A60">
        <w:rPr>
          <w:rFonts w:ascii="Palatino Linotype" w:hAnsi="Palatino Linotype"/>
          <w:sz w:val="24"/>
          <w:szCs w:val="24"/>
        </w:rPr>
        <w:t xml:space="preserve"> the requirements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(ii) the water that is the subject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was legally or physically available for Contractor to </w:t>
      </w:r>
      <w:r w:rsidR="00AE0169">
        <w:rPr>
          <w:rFonts w:ascii="Palatino Linotype" w:hAnsi="Palatino Linotype"/>
          <w:sz w:val="24"/>
          <w:szCs w:val="24"/>
        </w:rPr>
        <w:t>consumptively</w:t>
      </w:r>
      <w:r w:rsidR="00AE0169" w:rsidRPr="002F0A60">
        <w:rPr>
          <w:rFonts w:ascii="Palatino Linotype" w:hAnsi="Palatino Linotype"/>
          <w:sz w:val="24"/>
          <w:szCs w:val="24"/>
        </w:rPr>
        <w:t xml:space="preserve"> </w:t>
      </w:r>
      <w:r w:rsidRPr="002F0A60">
        <w:rPr>
          <w:rFonts w:ascii="Palatino Linotype" w:hAnsi="Palatino Linotype"/>
          <w:sz w:val="24"/>
          <w:szCs w:val="24"/>
        </w:rPr>
        <w:t xml:space="preserve">use during the term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If the UCRC determines that the Contractor has not complied with any of the requirements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Exhibit A, Verification Plan, the UCRC has the option to holdback full or partial payment, at the UCRC’s sole discretion, until the Contractor has cured the non-compliance to the UCRC’s satisfaction. If the UCRC </w:t>
      </w:r>
      <w:r w:rsidRPr="002F0A60">
        <w:rPr>
          <w:rFonts w:ascii="Palatino Linotype" w:hAnsi="Palatino Linotype"/>
          <w:sz w:val="24"/>
          <w:szCs w:val="24"/>
        </w:rPr>
        <w:lastRenderedPageBreak/>
        <w:t xml:space="preserve">determines that the water that is subject to this </w:t>
      </w:r>
      <w:r w:rsidR="00B110F9" w:rsidRPr="002F0A60">
        <w:rPr>
          <w:rFonts w:ascii="Palatino Linotype" w:hAnsi="Palatino Linotype"/>
          <w:sz w:val="24"/>
          <w:szCs w:val="24"/>
        </w:rPr>
        <w:t>SCIA</w:t>
      </w:r>
      <w:r w:rsidRPr="002F0A60">
        <w:rPr>
          <w:rFonts w:ascii="Palatino Linotype" w:hAnsi="Palatino Linotype"/>
          <w:sz w:val="24"/>
          <w:szCs w:val="24"/>
        </w:rPr>
        <w:t xml:space="preserve"> was not legally or physically available during the term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the UCRC has the option to forego all or a portion of the final payment. </w:t>
      </w:r>
    </w:p>
    <w:p w14:paraId="4D908112" w14:textId="55166EC4"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10.</w:t>
      </w:r>
      <w:r w:rsidR="0034734C">
        <w:rPr>
          <w:rFonts w:ascii="Palatino Linotype" w:hAnsi="Palatino Linotype"/>
        </w:rPr>
        <w:t>4</w:t>
      </w:r>
      <w:r w:rsidRPr="002F0A60">
        <w:rPr>
          <w:rFonts w:ascii="Palatino Linotype" w:hAnsi="Palatino Linotype"/>
        </w:rPr>
        <w:tab/>
      </w:r>
      <w:r w:rsidRPr="002F0A60">
        <w:rPr>
          <w:rFonts w:ascii="Palatino Linotype" w:hAnsi="Palatino Linotype"/>
          <w:u w:val="single"/>
        </w:rPr>
        <w:t>Reimbursement for Erroneous Payments</w:t>
      </w:r>
      <w:r w:rsidRPr="002F0A60">
        <w:rPr>
          <w:rFonts w:ascii="Palatino Linotype" w:hAnsi="Palatino Linotype"/>
        </w:rPr>
        <w:t>: If the Contractor is paid by the UCRC for progress and/or completion of the Project contemplated in Section 9, and Exhibit A, Verification Plan,</w:t>
      </w:r>
      <w:r w:rsidRPr="002F0A60">
        <w:rPr>
          <w:rFonts w:ascii="Palatino Linotype" w:hAnsi="Palatino Linotype"/>
          <w:i/>
          <w:iCs/>
        </w:rPr>
        <w:t xml:space="preserve"> </w:t>
      </w:r>
      <w:r w:rsidRPr="002F0A60">
        <w:rPr>
          <w:rFonts w:ascii="Palatino Linotype" w:hAnsi="Palatino Linotype"/>
        </w:rPr>
        <w:t>that the Contractor subsequently fails to complete, the Contractor agrees to reimburse the UCRC for such overpayment within 30 days of receipt of a bill for collection from the UCRC.</w:t>
      </w:r>
    </w:p>
    <w:p w14:paraId="3BB47C30" w14:textId="77777777" w:rsidR="00F93D49" w:rsidRPr="002F0A60" w:rsidRDefault="00F93D49" w:rsidP="002F0A60">
      <w:pPr>
        <w:pStyle w:val="NoSpacing"/>
        <w:spacing w:line="276" w:lineRule="auto"/>
        <w:ind w:left="1440" w:hanging="720"/>
        <w:jc w:val="both"/>
        <w:rPr>
          <w:rFonts w:ascii="Palatino Linotype" w:hAnsi="Palatino Linotype"/>
        </w:rPr>
      </w:pPr>
    </w:p>
    <w:p w14:paraId="160CFF74" w14:textId="58A44944"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10.</w:t>
      </w:r>
      <w:r w:rsidR="0034734C">
        <w:rPr>
          <w:rFonts w:ascii="Palatino Linotype" w:hAnsi="Palatino Linotype"/>
        </w:rPr>
        <w:t>5</w:t>
      </w:r>
      <w:r w:rsidRPr="002F0A60">
        <w:rPr>
          <w:rFonts w:ascii="Palatino Linotype" w:hAnsi="Palatino Linotype"/>
        </w:rPr>
        <w:tab/>
      </w:r>
      <w:r w:rsidRPr="002F0A60">
        <w:rPr>
          <w:rFonts w:ascii="Palatino Linotype" w:hAnsi="Palatino Linotype"/>
          <w:u w:val="single"/>
        </w:rPr>
        <w:t>Adjustment for Errors</w:t>
      </w:r>
      <w:r w:rsidRPr="002F0A60">
        <w:rPr>
          <w:rFonts w:ascii="Palatino Linotype" w:hAnsi="Palatino Linotype"/>
        </w:rPr>
        <w:t>: The UCRC has the authority to make any adjustments to payments if it discovers an error has been made in prior payments.</w:t>
      </w:r>
    </w:p>
    <w:p w14:paraId="15CCB564" w14:textId="77777777" w:rsidR="00F93D49" w:rsidRPr="002F0A60" w:rsidRDefault="00F93D49" w:rsidP="002F0A60">
      <w:pPr>
        <w:pStyle w:val="NoSpacing"/>
        <w:spacing w:line="276" w:lineRule="auto"/>
        <w:ind w:left="1440" w:hanging="720"/>
        <w:jc w:val="both"/>
        <w:rPr>
          <w:rFonts w:ascii="Palatino Linotype" w:hAnsi="Palatino Linotype"/>
        </w:rPr>
      </w:pPr>
    </w:p>
    <w:p w14:paraId="69578781" w14:textId="77777777" w:rsidR="00F93D49" w:rsidRPr="002F0A60" w:rsidRDefault="00FC37AF" w:rsidP="002F0A60">
      <w:pPr>
        <w:pStyle w:val="NoSpacing"/>
        <w:spacing w:line="276" w:lineRule="auto"/>
        <w:ind w:left="720" w:hanging="720"/>
        <w:jc w:val="both"/>
        <w:rPr>
          <w:rFonts w:ascii="Palatino Linotype" w:hAnsi="Palatino Linotype"/>
        </w:rPr>
      </w:pPr>
      <w:r w:rsidRPr="002F0A60">
        <w:rPr>
          <w:rFonts w:ascii="Palatino Linotype" w:hAnsi="Palatino Linotype"/>
        </w:rPr>
        <w:t>11.</w:t>
      </w:r>
      <w:r w:rsidRPr="002F0A60">
        <w:rPr>
          <w:rFonts w:ascii="Palatino Linotype" w:hAnsi="Palatino Linotype"/>
        </w:rPr>
        <w:tab/>
      </w:r>
      <w:r w:rsidRPr="002F0A60">
        <w:rPr>
          <w:rFonts w:ascii="Palatino Linotype" w:hAnsi="Palatino Linotype"/>
          <w:u w:val="single"/>
        </w:rPr>
        <w:t>Contractor Reporting – Notification</w:t>
      </w:r>
    </w:p>
    <w:p w14:paraId="5DF65952" w14:textId="77777777" w:rsidR="00F93D49" w:rsidRPr="002F0A60" w:rsidRDefault="00F93D49" w:rsidP="002F0A60">
      <w:pPr>
        <w:pStyle w:val="NoSpacing"/>
        <w:spacing w:line="276" w:lineRule="auto"/>
        <w:ind w:left="720" w:hanging="720"/>
        <w:jc w:val="both"/>
        <w:rPr>
          <w:rFonts w:ascii="Palatino Linotype" w:hAnsi="Palatino Linotype"/>
          <w:u w:val="single"/>
        </w:rPr>
      </w:pPr>
    </w:p>
    <w:p w14:paraId="4ECD897D" w14:textId="406DC48B"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rPr>
        <w:t>Reports and notifications required of the Contractor to be submitted to the UCRC shall be in accordance with procedures prescribed by the UCRC.</w:t>
      </w:r>
    </w:p>
    <w:p w14:paraId="3E204D10" w14:textId="77777777" w:rsidR="00F93D49" w:rsidRPr="002F0A60" w:rsidRDefault="00F93D49" w:rsidP="002F0A60">
      <w:pPr>
        <w:pStyle w:val="NoSpacing"/>
        <w:spacing w:line="276" w:lineRule="auto"/>
        <w:jc w:val="both"/>
        <w:rPr>
          <w:rFonts w:ascii="Palatino Linotype" w:hAnsi="Palatino Linotype"/>
        </w:rPr>
      </w:pPr>
    </w:p>
    <w:p w14:paraId="783931AE" w14:textId="7DF0F8DE"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11.1</w:t>
      </w:r>
      <w:r w:rsidRPr="002F0A60">
        <w:rPr>
          <w:rFonts w:ascii="Palatino Linotype" w:hAnsi="Palatino Linotype"/>
        </w:rPr>
        <w:tab/>
      </w:r>
      <w:r w:rsidRPr="002F0A60">
        <w:rPr>
          <w:rFonts w:ascii="Palatino Linotype" w:hAnsi="Palatino Linotype"/>
          <w:u w:val="single"/>
        </w:rPr>
        <w:t>Contractor Reporting</w:t>
      </w:r>
      <w:r w:rsidRPr="002F0A60">
        <w:rPr>
          <w:rFonts w:ascii="Palatino Linotype" w:hAnsi="Palatino Linotype"/>
        </w:rPr>
        <w:t>: Upon completion of the Project, or sooner if provided in Exhibit A, Verification Plan, the Contractor shall submit to the UCRC information sufficient to confirm that the Contractor has performed each requirement described in Exhibit A, Verification Plan</w:t>
      </w:r>
      <w:r w:rsidR="001443C9" w:rsidRPr="002F0A60">
        <w:rPr>
          <w:rFonts w:ascii="Palatino Linotype" w:hAnsi="Palatino Linotype"/>
        </w:rPr>
        <w:t>.</w:t>
      </w:r>
      <w:r w:rsidRPr="002F0A60">
        <w:rPr>
          <w:rFonts w:ascii="Palatino Linotype" w:hAnsi="Palatino Linotype"/>
        </w:rPr>
        <w:t xml:space="preserve"> </w:t>
      </w:r>
    </w:p>
    <w:p w14:paraId="4533DC5E" w14:textId="77777777" w:rsidR="00F93D49" w:rsidRPr="002F0A60" w:rsidRDefault="00F93D49" w:rsidP="002F0A60">
      <w:pPr>
        <w:pStyle w:val="NoSpacing"/>
        <w:spacing w:line="276" w:lineRule="auto"/>
        <w:ind w:left="720"/>
        <w:jc w:val="both"/>
        <w:rPr>
          <w:rFonts w:ascii="Palatino Linotype" w:hAnsi="Palatino Linotype"/>
        </w:rPr>
      </w:pPr>
    </w:p>
    <w:p w14:paraId="7199DB3C" w14:textId="20885775"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11.2</w:t>
      </w:r>
      <w:r w:rsidRPr="002F0A60">
        <w:rPr>
          <w:rFonts w:ascii="Palatino Linotype" w:hAnsi="Palatino Linotype"/>
        </w:rPr>
        <w:tab/>
      </w:r>
      <w:r w:rsidRPr="002F0A60">
        <w:rPr>
          <w:rFonts w:ascii="Palatino Linotype" w:hAnsi="Palatino Linotype"/>
          <w:u w:val="single"/>
        </w:rPr>
        <w:t>Litigation Reporting</w:t>
      </w:r>
      <w:r w:rsidRPr="002F0A60">
        <w:rPr>
          <w:rFonts w:ascii="Palatino Linotype" w:hAnsi="Palatino Linotype"/>
        </w:rPr>
        <w:t xml:space="preserve">: Within 10 days after being served with any pleading in a legal action filed with a court or administrative agency related to this </w:t>
      </w:r>
      <w:r w:rsidR="00B110F9" w:rsidRPr="002F0A60">
        <w:rPr>
          <w:rFonts w:ascii="Palatino Linotype" w:hAnsi="Palatino Linotype"/>
        </w:rPr>
        <w:t>SCIA</w:t>
      </w:r>
      <w:r w:rsidRPr="002F0A60">
        <w:rPr>
          <w:rFonts w:ascii="Palatino Linotype" w:hAnsi="Palatino Linotype"/>
        </w:rPr>
        <w:t xml:space="preserve"> or which may affect the Contractor’s ability to perform its obligations hereunder, the Contractor shall notify the UCRC, in writing, of such action and deliver copies of such pleadings to the UCRC’s representative as identified herein.</w:t>
      </w:r>
    </w:p>
    <w:p w14:paraId="367C8BE0" w14:textId="77777777" w:rsidR="00F93D49" w:rsidRPr="002F0A60" w:rsidRDefault="00F93D49" w:rsidP="002F0A60">
      <w:pPr>
        <w:pStyle w:val="NoSpacing"/>
        <w:spacing w:line="276" w:lineRule="auto"/>
        <w:ind w:left="1440" w:hanging="720"/>
        <w:jc w:val="both"/>
        <w:rPr>
          <w:rFonts w:ascii="Palatino Linotype" w:hAnsi="Palatino Linotype"/>
        </w:rPr>
      </w:pPr>
    </w:p>
    <w:p w14:paraId="630EEC9C" w14:textId="319B9D68"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11.3</w:t>
      </w:r>
      <w:r w:rsidRPr="002F0A60">
        <w:rPr>
          <w:rFonts w:ascii="Palatino Linotype" w:hAnsi="Palatino Linotype"/>
        </w:rPr>
        <w:tab/>
      </w:r>
      <w:r w:rsidRPr="002F0A60">
        <w:rPr>
          <w:rFonts w:ascii="Palatino Linotype" w:hAnsi="Palatino Linotype"/>
          <w:u w:val="single"/>
        </w:rPr>
        <w:t>Noncompliance</w:t>
      </w:r>
      <w:r w:rsidRPr="002F0A60">
        <w:rPr>
          <w:rFonts w:ascii="Palatino Linotype" w:hAnsi="Palatino Linotype"/>
        </w:rPr>
        <w:t>: The Contractor’s failure to provide</w:t>
      </w:r>
      <w:r w:rsidR="002C7F5C" w:rsidRPr="002F0A60">
        <w:rPr>
          <w:rFonts w:ascii="Palatino Linotype" w:hAnsi="Palatino Linotype"/>
        </w:rPr>
        <w:t xml:space="preserve"> required information </w:t>
      </w:r>
      <w:r w:rsidRPr="002F0A60">
        <w:rPr>
          <w:rFonts w:ascii="Palatino Linotype" w:hAnsi="Palatino Linotype"/>
        </w:rPr>
        <w:t xml:space="preserve">and </w:t>
      </w:r>
      <w:r w:rsidR="002C7F5C" w:rsidRPr="002F0A60">
        <w:rPr>
          <w:rFonts w:ascii="Palatino Linotype" w:hAnsi="Palatino Linotype"/>
        </w:rPr>
        <w:t xml:space="preserve">notifications to </w:t>
      </w:r>
      <w:r w:rsidRPr="002F0A60">
        <w:rPr>
          <w:rFonts w:ascii="Palatino Linotype" w:hAnsi="Palatino Linotype"/>
        </w:rPr>
        <w:t xml:space="preserve">the UCRC in a timely manner in accordance with this </w:t>
      </w:r>
      <w:r w:rsidRPr="002F0A60">
        <w:rPr>
          <w:rFonts w:ascii="Palatino Linotype" w:hAnsi="Palatino Linotype"/>
        </w:rPr>
        <w:lastRenderedPageBreak/>
        <w:t>Section 11 and Section 2</w:t>
      </w:r>
      <w:r w:rsidR="008C457E">
        <w:rPr>
          <w:rFonts w:ascii="Palatino Linotype" w:hAnsi="Palatino Linotype"/>
        </w:rPr>
        <w:t>8</w:t>
      </w:r>
      <w:r w:rsidRPr="002F0A60">
        <w:rPr>
          <w:rFonts w:ascii="Palatino Linotype" w:hAnsi="Palatino Linotype"/>
        </w:rPr>
        <w:t xml:space="preserve"> may result in the delay of payment of funds and/or termination as provided under this </w:t>
      </w:r>
      <w:r w:rsidR="00B110F9" w:rsidRPr="002F0A60">
        <w:rPr>
          <w:rFonts w:ascii="Palatino Linotype" w:hAnsi="Palatino Linotype"/>
        </w:rPr>
        <w:t>SCIA</w:t>
      </w:r>
      <w:r w:rsidRPr="002F0A60">
        <w:rPr>
          <w:rFonts w:ascii="Palatino Linotype" w:hAnsi="Palatino Linotype"/>
        </w:rPr>
        <w:t>.</w:t>
      </w:r>
    </w:p>
    <w:p w14:paraId="4E980D83" w14:textId="77777777" w:rsidR="00F93D49" w:rsidRPr="002F0A60" w:rsidRDefault="00F93D49" w:rsidP="002F0A60">
      <w:pPr>
        <w:pStyle w:val="NoSpacing"/>
        <w:spacing w:line="276" w:lineRule="auto"/>
        <w:ind w:left="1440" w:hanging="720"/>
        <w:jc w:val="both"/>
        <w:rPr>
          <w:rFonts w:ascii="Palatino Linotype" w:hAnsi="Palatino Linotype"/>
        </w:rPr>
      </w:pPr>
    </w:p>
    <w:p w14:paraId="3A4B498F" w14:textId="41DF3726"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11.4</w:t>
      </w:r>
      <w:r w:rsidRPr="002F0A60">
        <w:rPr>
          <w:rFonts w:ascii="Palatino Linotype" w:hAnsi="Palatino Linotype"/>
        </w:rPr>
        <w:tab/>
      </w:r>
      <w:r w:rsidR="002C7F5C" w:rsidRPr="002F0A60">
        <w:rPr>
          <w:rFonts w:ascii="Palatino Linotype" w:hAnsi="Palatino Linotype"/>
          <w:u w:val="single"/>
        </w:rPr>
        <w:t>Contractor Agents</w:t>
      </w:r>
      <w:r w:rsidRPr="002F0A60">
        <w:rPr>
          <w:rFonts w:ascii="Palatino Linotype" w:hAnsi="Palatino Linotype"/>
        </w:rPr>
        <w:t>: To the extent that Contractor enters into</w:t>
      </w:r>
      <w:r w:rsidR="002C7F5C" w:rsidRPr="002F0A60">
        <w:rPr>
          <w:rFonts w:ascii="Palatino Linotype" w:hAnsi="Palatino Linotype"/>
        </w:rPr>
        <w:t xml:space="preserve"> agreement(s) </w:t>
      </w:r>
      <w:r w:rsidRPr="002F0A60">
        <w:rPr>
          <w:rFonts w:ascii="Palatino Linotype" w:hAnsi="Palatino Linotype"/>
        </w:rPr>
        <w:t>or relationship(s) with</w:t>
      </w:r>
      <w:r w:rsidR="002C7F5C" w:rsidRPr="002F0A60">
        <w:rPr>
          <w:rFonts w:ascii="Palatino Linotype" w:hAnsi="Palatino Linotype"/>
        </w:rPr>
        <w:t xml:space="preserve"> Agents </w:t>
      </w:r>
      <w:proofErr w:type="gramStart"/>
      <w:r w:rsidRPr="002F0A60">
        <w:rPr>
          <w:rFonts w:ascii="Palatino Linotype" w:hAnsi="Palatino Linotype"/>
        </w:rPr>
        <w:t>in the course of</w:t>
      </w:r>
      <w:proofErr w:type="gramEnd"/>
      <w:r w:rsidRPr="002F0A60">
        <w:rPr>
          <w:rFonts w:ascii="Palatino Linotype" w:hAnsi="Palatino Linotype"/>
        </w:rPr>
        <w:t xml:space="preserve"> performance under this </w:t>
      </w:r>
      <w:r w:rsidR="00B110F9" w:rsidRPr="002F0A60">
        <w:rPr>
          <w:rFonts w:ascii="Palatino Linotype" w:hAnsi="Palatino Linotype"/>
        </w:rPr>
        <w:t>SCIA</w:t>
      </w:r>
      <w:r w:rsidRPr="002F0A60">
        <w:rPr>
          <w:rFonts w:ascii="Palatino Linotype" w:hAnsi="Palatino Linotype"/>
        </w:rPr>
        <w:t xml:space="preserve"> that could affect performance under this </w:t>
      </w:r>
      <w:r w:rsidR="00B110F9" w:rsidRPr="002F0A60">
        <w:rPr>
          <w:rFonts w:ascii="Palatino Linotype" w:hAnsi="Palatino Linotype"/>
        </w:rPr>
        <w:t>SCIA</w:t>
      </w:r>
      <w:r w:rsidRPr="002F0A60">
        <w:rPr>
          <w:rFonts w:ascii="Palatino Linotype" w:hAnsi="Palatino Linotype"/>
        </w:rPr>
        <w:t>, Contractor shall notify the UCRC of the</w:t>
      </w:r>
      <w:r w:rsidR="002C7F5C" w:rsidRPr="002F0A60">
        <w:rPr>
          <w:rFonts w:ascii="Palatino Linotype" w:hAnsi="Palatino Linotype"/>
        </w:rPr>
        <w:t xml:space="preserve"> agreement </w:t>
      </w:r>
      <w:r w:rsidRPr="002F0A60">
        <w:rPr>
          <w:rFonts w:ascii="Palatino Linotype" w:hAnsi="Palatino Linotype"/>
        </w:rPr>
        <w:t>and/or relationship.</w:t>
      </w:r>
      <w:r w:rsidR="001443C9" w:rsidRPr="002F0A60">
        <w:rPr>
          <w:rFonts w:ascii="Palatino Linotype" w:hAnsi="Palatino Linotype"/>
        </w:rPr>
        <w:t xml:space="preserve"> </w:t>
      </w:r>
      <w:r w:rsidRPr="002F0A60">
        <w:rPr>
          <w:rFonts w:ascii="Palatino Linotype" w:hAnsi="Palatino Linotype"/>
        </w:rPr>
        <w:t xml:space="preserve">Copies of </w:t>
      </w:r>
      <w:proofErr w:type="gramStart"/>
      <w:r w:rsidRPr="002F0A60">
        <w:rPr>
          <w:rFonts w:ascii="Palatino Linotype" w:hAnsi="Palatino Linotype"/>
        </w:rPr>
        <w:t>any and all</w:t>
      </w:r>
      <w:proofErr w:type="gramEnd"/>
      <w:r w:rsidR="002C7F5C" w:rsidRPr="002F0A60">
        <w:rPr>
          <w:rFonts w:ascii="Palatino Linotype" w:hAnsi="Palatino Linotype"/>
        </w:rPr>
        <w:t xml:space="preserve"> written agreements </w:t>
      </w:r>
      <w:r w:rsidRPr="002F0A60">
        <w:rPr>
          <w:rFonts w:ascii="Palatino Linotype" w:hAnsi="Palatino Linotype"/>
        </w:rPr>
        <w:t xml:space="preserve">entered into by the Contractor to perform its obligations hereunder shall be submitted to the UCRC. </w:t>
      </w:r>
      <w:proofErr w:type="gramStart"/>
      <w:r w:rsidRPr="002F0A60">
        <w:rPr>
          <w:rFonts w:ascii="Palatino Linotype" w:hAnsi="Palatino Linotype"/>
        </w:rPr>
        <w:t>Any and all</w:t>
      </w:r>
      <w:proofErr w:type="gramEnd"/>
      <w:r w:rsidR="002C7F5C" w:rsidRPr="002F0A60">
        <w:rPr>
          <w:rFonts w:ascii="Palatino Linotype" w:hAnsi="Palatino Linotype"/>
        </w:rPr>
        <w:t xml:space="preserve"> agreements </w:t>
      </w:r>
      <w:r w:rsidRPr="002F0A60">
        <w:rPr>
          <w:rFonts w:ascii="Palatino Linotype" w:hAnsi="Palatino Linotype"/>
        </w:rPr>
        <w:t xml:space="preserve">entered into by the Contractor related to its performance hereunder shall comply with all applicable federal and state laws and shall provide that such </w:t>
      </w:r>
      <w:r w:rsidR="002C7F5C" w:rsidRPr="002F0A60">
        <w:rPr>
          <w:rFonts w:ascii="Palatino Linotype" w:hAnsi="Palatino Linotype"/>
        </w:rPr>
        <w:t xml:space="preserve">agreements </w:t>
      </w:r>
      <w:r w:rsidRPr="002F0A60">
        <w:rPr>
          <w:rFonts w:ascii="Palatino Linotype" w:hAnsi="Palatino Linotype"/>
        </w:rPr>
        <w:t xml:space="preserve">be governed by the laws of the state in which the subject property is located. </w:t>
      </w:r>
    </w:p>
    <w:p w14:paraId="7551CD29" w14:textId="77777777" w:rsidR="00F93D49" w:rsidRPr="002F0A60" w:rsidRDefault="00F93D49" w:rsidP="002F0A60">
      <w:pPr>
        <w:pStyle w:val="NoSpacing"/>
        <w:spacing w:line="276" w:lineRule="auto"/>
        <w:ind w:left="1440" w:hanging="720"/>
        <w:jc w:val="both"/>
        <w:rPr>
          <w:rFonts w:ascii="Palatino Linotype" w:hAnsi="Palatino Linotype"/>
        </w:rPr>
      </w:pPr>
    </w:p>
    <w:p w14:paraId="5E389268" w14:textId="3FD408EE"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11.5</w:t>
      </w:r>
      <w:r w:rsidRPr="002F0A60">
        <w:rPr>
          <w:rFonts w:ascii="Palatino Linotype" w:hAnsi="Palatino Linotype"/>
        </w:rPr>
        <w:tab/>
      </w:r>
      <w:r w:rsidRPr="002F0A60">
        <w:rPr>
          <w:rFonts w:ascii="Palatino Linotype" w:hAnsi="Palatino Linotype"/>
          <w:u w:val="single"/>
        </w:rPr>
        <w:t>W-9 and Tax Documentation</w:t>
      </w:r>
      <w:r w:rsidRPr="002F0A60">
        <w:rPr>
          <w:rFonts w:ascii="Palatino Linotype" w:hAnsi="Palatino Linotype"/>
        </w:rPr>
        <w:t xml:space="preserve">: Within fourteen days of the Effective Date of this </w:t>
      </w:r>
      <w:r w:rsidR="00B110F9" w:rsidRPr="002F0A60">
        <w:rPr>
          <w:rFonts w:ascii="Palatino Linotype" w:hAnsi="Palatino Linotype"/>
        </w:rPr>
        <w:t>SCIA</w:t>
      </w:r>
      <w:r w:rsidRPr="002F0A60">
        <w:rPr>
          <w:rFonts w:ascii="Palatino Linotype" w:hAnsi="Palatino Linotype"/>
        </w:rPr>
        <w:t xml:space="preserve">, the Contractor shall provide the UCRC a fully executed Internal Revenue Service Form W-9, including a Taxpayer Identification Number or Employer Identification Number, as applicable. A blank W-9 form is provided to Contractor at the time of execution of this </w:t>
      </w:r>
      <w:r w:rsidR="00B110F9" w:rsidRPr="002F0A60">
        <w:rPr>
          <w:rFonts w:ascii="Palatino Linotype" w:hAnsi="Palatino Linotype"/>
        </w:rPr>
        <w:t>SCIA</w:t>
      </w:r>
      <w:r w:rsidRPr="002F0A60">
        <w:rPr>
          <w:rFonts w:ascii="Palatino Linotype" w:hAnsi="Palatino Linotype"/>
        </w:rPr>
        <w:t>.</w:t>
      </w:r>
    </w:p>
    <w:p w14:paraId="3B558B01" w14:textId="77777777" w:rsidR="00F93D49" w:rsidRPr="002F0A60" w:rsidRDefault="00F93D49" w:rsidP="002F0A60">
      <w:pPr>
        <w:pStyle w:val="NoSpacing"/>
        <w:spacing w:line="276" w:lineRule="auto"/>
        <w:jc w:val="both"/>
        <w:rPr>
          <w:rFonts w:ascii="Palatino Linotype" w:hAnsi="Palatino Linotype"/>
        </w:rPr>
      </w:pPr>
    </w:p>
    <w:p w14:paraId="751282BF" w14:textId="4F732EFB" w:rsidR="00F93D49" w:rsidRDefault="00FC37AF" w:rsidP="00B9293E">
      <w:pPr>
        <w:pStyle w:val="NoSpacing"/>
        <w:spacing w:line="276" w:lineRule="auto"/>
        <w:jc w:val="both"/>
        <w:rPr>
          <w:rFonts w:ascii="Palatino Linotype" w:hAnsi="Palatino Linotype"/>
        </w:rPr>
      </w:pPr>
      <w:r w:rsidRPr="002F0A60">
        <w:rPr>
          <w:rFonts w:ascii="Palatino Linotype" w:hAnsi="Palatino Linotype"/>
        </w:rPr>
        <w:t>12.</w:t>
      </w:r>
      <w:r w:rsidRPr="002F0A60">
        <w:rPr>
          <w:rFonts w:ascii="Palatino Linotype" w:hAnsi="Palatino Linotype"/>
        </w:rPr>
        <w:tab/>
      </w:r>
      <w:r w:rsidRPr="002F0A60">
        <w:rPr>
          <w:rFonts w:ascii="Palatino Linotype" w:hAnsi="Palatino Linotype"/>
          <w:u w:val="single"/>
        </w:rPr>
        <w:t>Contractor Records</w:t>
      </w:r>
      <w:r w:rsidR="00841A17" w:rsidRPr="002F0A60">
        <w:rPr>
          <w:rFonts w:ascii="Palatino Linotype" w:hAnsi="Palatino Linotype"/>
        </w:rPr>
        <w:t xml:space="preserve">. </w:t>
      </w:r>
      <w:r w:rsidRPr="002F0A60">
        <w:rPr>
          <w:rFonts w:ascii="Palatino Linotype" w:hAnsi="Palatino Linotype"/>
        </w:rPr>
        <w:t>The Contractor shall make, keep, maintain, and</w:t>
      </w:r>
      <w:r w:rsidR="00D30188" w:rsidRPr="002F0A60">
        <w:rPr>
          <w:rFonts w:ascii="Palatino Linotype" w:hAnsi="Palatino Linotype"/>
        </w:rPr>
        <w:t xml:space="preserve">, upon request, provide to </w:t>
      </w:r>
      <w:r w:rsidRPr="002F0A60">
        <w:rPr>
          <w:rFonts w:ascii="Palatino Linotype" w:hAnsi="Palatino Linotype"/>
        </w:rPr>
        <w:t>the UCRC or its agents or designees a complete file of all materials or records required in Exhibit A, Verification Plan</w:t>
      </w:r>
      <w:r w:rsidR="009F687B" w:rsidRPr="002F0A60">
        <w:rPr>
          <w:rFonts w:ascii="Palatino Linotype" w:hAnsi="Palatino Linotype"/>
        </w:rPr>
        <w:t>.</w:t>
      </w:r>
      <w:r w:rsidRPr="002F0A60">
        <w:rPr>
          <w:rFonts w:ascii="Palatino Linotype" w:hAnsi="Palatino Linotype"/>
        </w:rPr>
        <w:t xml:space="preserve"> This provision survives termination of this </w:t>
      </w:r>
      <w:r w:rsidR="00B110F9" w:rsidRPr="002F0A60">
        <w:rPr>
          <w:rFonts w:ascii="Palatino Linotype" w:hAnsi="Palatino Linotype"/>
        </w:rPr>
        <w:t>SCIA</w:t>
      </w:r>
      <w:r w:rsidR="00D30188" w:rsidRPr="002F0A60">
        <w:rPr>
          <w:rFonts w:ascii="Palatino Linotype" w:hAnsi="Palatino Linotype"/>
        </w:rPr>
        <w:t xml:space="preserve"> until completion of the Pilot Program</w:t>
      </w:r>
      <w:r w:rsidRPr="002F0A60">
        <w:rPr>
          <w:rFonts w:ascii="Palatino Linotype" w:hAnsi="Palatino Linotype"/>
        </w:rPr>
        <w:t>.</w:t>
      </w:r>
    </w:p>
    <w:p w14:paraId="1B7BE4E1" w14:textId="77777777" w:rsidR="00F72549" w:rsidRPr="002F0A60" w:rsidRDefault="00F72549" w:rsidP="002F0A60">
      <w:pPr>
        <w:pStyle w:val="NoSpacing"/>
        <w:spacing w:line="276" w:lineRule="auto"/>
        <w:jc w:val="both"/>
        <w:rPr>
          <w:rFonts w:ascii="Palatino Linotype" w:hAnsi="Palatino Linotype"/>
        </w:rPr>
      </w:pPr>
    </w:p>
    <w:p w14:paraId="35ADA9C1" w14:textId="228965C9"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Breach</w:t>
      </w:r>
      <w:r w:rsidRPr="002F0A60">
        <w:rPr>
          <w:rFonts w:ascii="Palatino Linotype" w:hAnsi="Palatino Linotype"/>
        </w:rPr>
        <w:t xml:space="preserve"> </w:t>
      </w:r>
    </w:p>
    <w:p w14:paraId="625630A5" w14:textId="77777777" w:rsidR="00F93D49" w:rsidRPr="002F0A60" w:rsidRDefault="00F93D49" w:rsidP="002F0A60">
      <w:pPr>
        <w:pStyle w:val="NoSpacing"/>
        <w:spacing w:line="276" w:lineRule="auto"/>
        <w:jc w:val="both"/>
        <w:rPr>
          <w:rFonts w:ascii="Palatino Linotype" w:hAnsi="Palatino Linotype"/>
          <w:u w:val="single"/>
        </w:rPr>
      </w:pPr>
    </w:p>
    <w:p w14:paraId="1F951A7C" w14:textId="0C1296D5"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.1</w:t>
      </w:r>
      <w:r w:rsidRPr="002F0A60">
        <w:rPr>
          <w:rFonts w:ascii="Palatino Linotype" w:hAnsi="Palatino Linotype"/>
        </w:rPr>
        <w:tab/>
      </w:r>
      <w:r w:rsidRPr="002F0A60">
        <w:rPr>
          <w:rFonts w:ascii="Palatino Linotype" w:hAnsi="Palatino Linotype"/>
          <w:u w:val="single"/>
        </w:rPr>
        <w:t>Breach Defined</w:t>
      </w:r>
      <w:r w:rsidRPr="002F0A60">
        <w:rPr>
          <w:rFonts w:ascii="Palatino Linotype" w:hAnsi="Palatino Linotype"/>
        </w:rPr>
        <w:t xml:space="preserve">: In addition to any breaches specified in other sections of this </w:t>
      </w:r>
      <w:r w:rsidR="00B110F9" w:rsidRPr="002F0A60">
        <w:rPr>
          <w:rFonts w:ascii="Palatino Linotype" w:hAnsi="Palatino Linotype"/>
        </w:rPr>
        <w:t>SCIA</w:t>
      </w:r>
      <w:r w:rsidRPr="002F0A60">
        <w:rPr>
          <w:rFonts w:ascii="Palatino Linotype" w:hAnsi="Palatino Linotype"/>
        </w:rPr>
        <w:t xml:space="preserve">, the failure of either Party to perform any of its material obligations hereunder in whole or in part or in a timely or satisfactory manner constitutes a breach. The institution of proceedings under any bankruptcy, insolvency, </w:t>
      </w:r>
      <w:proofErr w:type="gramStart"/>
      <w:r w:rsidRPr="002F0A60">
        <w:rPr>
          <w:rFonts w:ascii="Palatino Linotype" w:hAnsi="Palatino Linotype"/>
        </w:rPr>
        <w:t>reorganization</w:t>
      </w:r>
      <w:proofErr w:type="gramEnd"/>
      <w:r w:rsidRPr="002F0A60">
        <w:rPr>
          <w:rFonts w:ascii="Palatino Linotype" w:hAnsi="Palatino Linotype"/>
        </w:rPr>
        <w:t xml:space="preserve"> or similar law, by or against Contractor, or the appointment of a receiver or similar officer for the Contractor or any of its property, which is not vacated or fully stayed within </w:t>
      </w:r>
      <w:r w:rsidRPr="002F0A60">
        <w:rPr>
          <w:rFonts w:ascii="Palatino Linotype" w:hAnsi="Palatino Linotype"/>
        </w:rPr>
        <w:lastRenderedPageBreak/>
        <w:t>twenty days after the institution of occurrence thereof, shall also constitute a breach.</w:t>
      </w:r>
    </w:p>
    <w:p w14:paraId="3625DA25" w14:textId="77777777" w:rsidR="00F93D49" w:rsidRPr="002F0A60" w:rsidRDefault="00F93D49" w:rsidP="002F0A60">
      <w:pPr>
        <w:pStyle w:val="NoSpacing"/>
        <w:spacing w:line="276" w:lineRule="auto"/>
        <w:jc w:val="both"/>
        <w:rPr>
          <w:rFonts w:ascii="Palatino Linotype" w:hAnsi="Palatino Linotype"/>
        </w:rPr>
      </w:pPr>
    </w:p>
    <w:p w14:paraId="652E81C6" w14:textId="352A4661"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.2</w:t>
      </w:r>
      <w:r w:rsidRPr="002F0A60">
        <w:rPr>
          <w:rFonts w:ascii="Palatino Linotype" w:hAnsi="Palatino Linotype"/>
        </w:rPr>
        <w:tab/>
      </w:r>
      <w:r w:rsidRPr="002F0A60">
        <w:rPr>
          <w:rFonts w:ascii="Palatino Linotype" w:hAnsi="Palatino Linotype"/>
          <w:u w:val="single"/>
        </w:rPr>
        <w:t>Notice and Cure Period</w:t>
      </w:r>
      <w:r w:rsidRPr="002F0A60">
        <w:rPr>
          <w:rFonts w:ascii="Palatino Linotype" w:hAnsi="Palatino Linotype"/>
        </w:rPr>
        <w:t>: In the event of a breach, the non-breaching Party shall give written notice of the breach to the other Party. If a breach is not cured within thirty days of receipt of written notice, or if a cure cannot be completed within thirty days, or if cure of the breach has not begun within thirty days and pursued with due diligence, the UCRC may exercise any of the remedies listed in Section 1</w:t>
      </w:r>
      <w:r w:rsidR="008C457E">
        <w:rPr>
          <w:rFonts w:ascii="Palatino Linotype" w:hAnsi="Palatino Linotype"/>
        </w:rPr>
        <w:t>3</w:t>
      </w:r>
      <w:r w:rsidRPr="002F0A60">
        <w:rPr>
          <w:rFonts w:ascii="Palatino Linotype" w:hAnsi="Palatino Linotype"/>
        </w:rPr>
        <w:t xml:space="preserve">.  Notwithstanding anything to the contrary herein, the UCRC, in its sole discretion, need not provide advance notice or a cure period and may immediately terminate this </w:t>
      </w:r>
      <w:r w:rsidR="00B110F9" w:rsidRPr="002F0A60">
        <w:rPr>
          <w:rFonts w:ascii="Palatino Linotype" w:hAnsi="Palatino Linotype"/>
        </w:rPr>
        <w:t>SCIA</w:t>
      </w:r>
      <w:r w:rsidRPr="002F0A60">
        <w:rPr>
          <w:rFonts w:ascii="Palatino Linotype" w:hAnsi="Palatino Linotype"/>
        </w:rPr>
        <w:t xml:space="preserve"> in whole or in part if reasonably necessary to preserve public safety.</w:t>
      </w:r>
    </w:p>
    <w:p w14:paraId="44357BF2" w14:textId="77777777" w:rsidR="00F93D49" w:rsidRPr="002F0A60" w:rsidRDefault="00F93D49" w:rsidP="002F0A60">
      <w:pPr>
        <w:pStyle w:val="NoSpacing"/>
        <w:spacing w:line="276" w:lineRule="auto"/>
        <w:ind w:left="1440" w:hanging="720"/>
        <w:jc w:val="both"/>
        <w:rPr>
          <w:rFonts w:ascii="Palatino Linotype" w:hAnsi="Palatino Linotype"/>
        </w:rPr>
      </w:pPr>
    </w:p>
    <w:p w14:paraId="0E50C2B8" w14:textId="39726371" w:rsidR="0034734C" w:rsidRDefault="00FC37AF" w:rsidP="0034734C">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.3</w:t>
      </w:r>
      <w:r w:rsidRPr="002F0A60">
        <w:rPr>
          <w:rFonts w:ascii="Palatino Linotype" w:hAnsi="Palatino Linotype"/>
        </w:rPr>
        <w:tab/>
      </w:r>
      <w:r w:rsidRPr="002F0A60">
        <w:rPr>
          <w:rFonts w:ascii="Palatino Linotype" w:hAnsi="Palatino Linotype"/>
          <w:u w:val="single"/>
        </w:rPr>
        <w:t>Remedies</w:t>
      </w:r>
      <w:r w:rsidR="0034734C">
        <w:rPr>
          <w:rFonts w:ascii="Palatino Linotype" w:hAnsi="Palatino Linotype"/>
          <w:u w:val="single"/>
        </w:rPr>
        <w:t xml:space="preserve"> Generally</w:t>
      </w:r>
      <w:r w:rsidRPr="002F0A60">
        <w:rPr>
          <w:rFonts w:ascii="Palatino Linotype" w:hAnsi="Palatino Linotype"/>
        </w:rPr>
        <w:t xml:space="preserve">: If the Contractor is in breach under any provision of this </w:t>
      </w:r>
      <w:r w:rsidR="00B110F9" w:rsidRPr="002F0A60">
        <w:rPr>
          <w:rFonts w:ascii="Palatino Linotype" w:hAnsi="Palatino Linotype"/>
        </w:rPr>
        <w:t>SCIA</w:t>
      </w:r>
      <w:r w:rsidRPr="002F0A60">
        <w:rPr>
          <w:rFonts w:ascii="Palatino Linotype" w:hAnsi="Palatino Linotype"/>
        </w:rPr>
        <w:t xml:space="preserve">, the UCRC shall have </w:t>
      </w:r>
      <w:proofErr w:type="gramStart"/>
      <w:r w:rsidRPr="002F0A60">
        <w:rPr>
          <w:rFonts w:ascii="Palatino Linotype" w:hAnsi="Palatino Linotype"/>
        </w:rPr>
        <w:t>all of</w:t>
      </w:r>
      <w:proofErr w:type="gramEnd"/>
      <w:r w:rsidRPr="002F0A60">
        <w:rPr>
          <w:rFonts w:ascii="Palatino Linotype" w:hAnsi="Palatino Linotype"/>
        </w:rPr>
        <w:t xml:space="preserve"> the remedies listed in Section 1</w:t>
      </w:r>
      <w:r w:rsidR="008C457E">
        <w:rPr>
          <w:rFonts w:ascii="Palatino Linotype" w:hAnsi="Palatino Linotype"/>
        </w:rPr>
        <w:t>3</w:t>
      </w:r>
      <w:r w:rsidRPr="002F0A60">
        <w:rPr>
          <w:rFonts w:ascii="Palatino Linotype" w:hAnsi="Palatino Linotype"/>
        </w:rPr>
        <w:t xml:space="preserve"> in addition to all other remedies set forth in other sections of this </w:t>
      </w:r>
      <w:r w:rsidR="00B110F9" w:rsidRPr="002F0A60">
        <w:rPr>
          <w:rFonts w:ascii="Palatino Linotype" w:hAnsi="Palatino Linotype"/>
        </w:rPr>
        <w:t>SCIA</w:t>
      </w:r>
      <w:r w:rsidRPr="002F0A60">
        <w:rPr>
          <w:rFonts w:ascii="Palatino Linotype" w:hAnsi="Palatino Linotype"/>
        </w:rPr>
        <w:t xml:space="preserve"> following the notice and cure period set forth in Section 1</w:t>
      </w:r>
      <w:r w:rsidR="008C457E">
        <w:rPr>
          <w:rFonts w:ascii="Palatino Linotype" w:hAnsi="Palatino Linotype"/>
        </w:rPr>
        <w:t>3</w:t>
      </w:r>
      <w:r w:rsidRPr="002F0A60">
        <w:rPr>
          <w:rFonts w:ascii="Palatino Linotype" w:hAnsi="Palatino Linotype"/>
        </w:rPr>
        <w:t xml:space="preserve">.2.  The UCRC may exercise any or </w:t>
      </w:r>
      <w:proofErr w:type="gramStart"/>
      <w:r w:rsidRPr="002F0A60">
        <w:rPr>
          <w:rFonts w:ascii="Palatino Linotype" w:hAnsi="Palatino Linotype"/>
        </w:rPr>
        <w:t>all of</w:t>
      </w:r>
      <w:proofErr w:type="gramEnd"/>
      <w:r w:rsidRPr="002F0A60">
        <w:rPr>
          <w:rFonts w:ascii="Palatino Linotype" w:hAnsi="Palatino Linotype"/>
        </w:rPr>
        <w:t xml:space="preserve"> the remedies available to it, in its sole discretion, concurrently or consecutively.   </w:t>
      </w:r>
    </w:p>
    <w:p w14:paraId="5016D116" w14:textId="77777777" w:rsidR="0034734C" w:rsidRDefault="0034734C" w:rsidP="0034734C">
      <w:pPr>
        <w:pStyle w:val="NoSpacing"/>
        <w:spacing w:line="276" w:lineRule="auto"/>
        <w:ind w:left="1440" w:hanging="720"/>
        <w:jc w:val="both"/>
        <w:rPr>
          <w:rFonts w:ascii="Palatino Linotype" w:hAnsi="Palatino Linotype"/>
        </w:rPr>
      </w:pPr>
    </w:p>
    <w:p w14:paraId="0FE6C226" w14:textId="0A9921BE" w:rsidR="0034734C" w:rsidRPr="002F0A60" w:rsidRDefault="0034734C" w:rsidP="002905BF">
      <w:pPr>
        <w:pStyle w:val="NoSpacing"/>
        <w:spacing w:line="276" w:lineRule="auto"/>
        <w:ind w:left="1440" w:hanging="720"/>
        <w:jc w:val="both"/>
        <w:rPr>
          <w:rFonts w:ascii="Palatino Linotype" w:hAnsi="Palatino Linotype"/>
        </w:rPr>
      </w:pPr>
      <w:r>
        <w:rPr>
          <w:rFonts w:ascii="Palatino Linotype" w:hAnsi="Palatino Linotype"/>
        </w:rPr>
        <w:t>1</w:t>
      </w:r>
      <w:r w:rsidR="008C457E">
        <w:rPr>
          <w:rFonts w:ascii="Palatino Linotype" w:hAnsi="Palatino Linotype"/>
        </w:rPr>
        <w:t>3</w:t>
      </w:r>
      <w:r>
        <w:rPr>
          <w:rFonts w:ascii="Palatino Linotype" w:hAnsi="Palatino Linotype"/>
        </w:rPr>
        <w:t>.4</w:t>
      </w:r>
      <w:r>
        <w:rPr>
          <w:rFonts w:ascii="Palatino Linotype" w:hAnsi="Palatino Linotype"/>
        </w:rPr>
        <w:tab/>
      </w:r>
      <w:r>
        <w:rPr>
          <w:rFonts w:ascii="Palatino Linotype" w:hAnsi="Palatino Linotype"/>
          <w:u w:val="single"/>
        </w:rPr>
        <w:t xml:space="preserve">Payments and Reimbursements: </w:t>
      </w:r>
      <w:r w:rsidRPr="002F0A60">
        <w:rPr>
          <w:rFonts w:ascii="Palatino Linotype" w:hAnsi="Palatino Linotype"/>
        </w:rPr>
        <w:t xml:space="preserve">If the Contractor is in breach, the UCRC shall reimburse the Contractor only for Work performed in accordance with this SCIA prior to the date of the breach and Work performed in accordance with this SCIA after the date of the breach to the extent it is accepted by the UCRC. If the UCRC is in breach </w:t>
      </w:r>
      <w:proofErr w:type="gramStart"/>
      <w:r w:rsidRPr="002F0A60">
        <w:rPr>
          <w:rFonts w:ascii="Palatino Linotype" w:hAnsi="Palatino Linotype"/>
        </w:rPr>
        <w:t>by</w:t>
      </w:r>
      <w:proofErr w:type="gramEnd"/>
      <w:r w:rsidRPr="002F0A60">
        <w:rPr>
          <w:rFonts w:ascii="Palatino Linotype" w:hAnsi="Palatino Linotype"/>
        </w:rPr>
        <w:t xml:space="preserve"> delayed payment, upon written notice from the Contractor the UCRC shall remedy and not be required to pay interest on the delayed payment.</w:t>
      </w:r>
    </w:p>
    <w:p w14:paraId="141085D1" w14:textId="77777777" w:rsidR="00F93D49" w:rsidRPr="002F0A60" w:rsidRDefault="00F93D49" w:rsidP="002F0A60">
      <w:pPr>
        <w:pStyle w:val="NoSpacing"/>
        <w:spacing w:line="276" w:lineRule="auto"/>
        <w:ind w:left="1440" w:hanging="720"/>
        <w:jc w:val="both"/>
        <w:rPr>
          <w:rFonts w:ascii="Palatino Linotype" w:hAnsi="Palatino Linotype"/>
        </w:rPr>
      </w:pPr>
    </w:p>
    <w:p w14:paraId="58EA5593" w14:textId="4A693749"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w:t>
      </w:r>
      <w:r w:rsidR="0034734C">
        <w:rPr>
          <w:rFonts w:ascii="Palatino Linotype" w:hAnsi="Palatino Linotype"/>
        </w:rPr>
        <w:t>5</w:t>
      </w:r>
      <w:r w:rsidRPr="002F0A60">
        <w:rPr>
          <w:rFonts w:ascii="Palatino Linotype" w:hAnsi="Palatino Linotype"/>
        </w:rPr>
        <w:tab/>
      </w:r>
      <w:r w:rsidRPr="002F0A60">
        <w:rPr>
          <w:rFonts w:ascii="Palatino Linotype" w:hAnsi="Palatino Linotype"/>
          <w:u w:val="single"/>
        </w:rPr>
        <w:t>Termination for Breach</w:t>
      </w:r>
      <w:r w:rsidRPr="002F0A60">
        <w:rPr>
          <w:rFonts w:ascii="Palatino Linotype" w:hAnsi="Palatino Linotype"/>
        </w:rPr>
        <w:t xml:space="preserve">: </w:t>
      </w:r>
      <w:r w:rsidR="00483900" w:rsidRPr="002F0A60">
        <w:rPr>
          <w:rFonts w:ascii="Palatino Linotype" w:hAnsi="Palatino Linotype"/>
        </w:rPr>
        <w:t>If the Contractor fails to cure a breach, t</w:t>
      </w:r>
      <w:r w:rsidRPr="002F0A60">
        <w:rPr>
          <w:rFonts w:ascii="Palatino Linotype" w:hAnsi="Palatino Linotype"/>
        </w:rPr>
        <w:t xml:space="preserve">he UCRC may elect to terminate this </w:t>
      </w:r>
      <w:r w:rsidR="00B110F9" w:rsidRPr="002F0A60">
        <w:rPr>
          <w:rFonts w:ascii="Palatino Linotype" w:hAnsi="Palatino Linotype"/>
        </w:rPr>
        <w:t>SCIA</w:t>
      </w:r>
      <w:r w:rsidRPr="002F0A60">
        <w:rPr>
          <w:rFonts w:ascii="Palatino Linotype" w:hAnsi="Palatino Linotype"/>
        </w:rPr>
        <w:t xml:space="preserve">.  </w:t>
      </w:r>
      <w:r w:rsidR="00483900" w:rsidRPr="002F0A60">
        <w:rPr>
          <w:rFonts w:ascii="Palatino Linotype" w:hAnsi="Palatino Linotype"/>
        </w:rPr>
        <w:t xml:space="preserve">If the UCRC elects to terminate this </w:t>
      </w:r>
      <w:r w:rsidR="00B110F9" w:rsidRPr="002F0A60">
        <w:rPr>
          <w:rFonts w:ascii="Palatino Linotype" w:hAnsi="Palatino Linotype"/>
        </w:rPr>
        <w:t>SCIA</w:t>
      </w:r>
      <w:r w:rsidR="00483900" w:rsidRPr="002F0A60">
        <w:rPr>
          <w:rFonts w:ascii="Palatino Linotype" w:hAnsi="Palatino Linotype"/>
        </w:rPr>
        <w:t>, t</w:t>
      </w:r>
      <w:r w:rsidRPr="002F0A60">
        <w:rPr>
          <w:rFonts w:ascii="Palatino Linotype" w:hAnsi="Palatino Linotype"/>
        </w:rPr>
        <w:t xml:space="preserve">he UCRC shall deliver a termination notice </w:t>
      </w:r>
      <w:r w:rsidR="00483900" w:rsidRPr="002F0A60">
        <w:rPr>
          <w:rFonts w:ascii="Palatino Linotype" w:hAnsi="Palatino Linotype"/>
        </w:rPr>
        <w:t xml:space="preserve">to the Contractor </w:t>
      </w:r>
      <w:r w:rsidRPr="002F0A60">
        <w:rPr>
          <w:rFonts w:ascii="Palatino Linotype" w:hAnsi="Palatino Linotype"/>
        </w:rPr>
        <w:t>in accordance with Section 2</w:t>
      </w:r>
      <w:r w:rsidR="008C457E">
        <w:rPr>
          <w:rFonts w:ascii="Palatino Linotype" w:hAnsi="Palatino Linotype"/>
        </w:rPr>
        <w:t>8</w:t>
      </w:r>
      <w:r w:rsidRPr="002F0A60">
        <w:rPr>
          <w:rFonts w:ascii="Palatino Linotype" w:hAnsi="Palatino Linotype"/>
        </w:rPr>
        <w:t xml:space="preserve">.1.  </w:t>
      </w:r>
    </w:p>
    <w:p w14:paraId="30E1E083" w14:textId="77777777" w:rsidR="00F93D49" w:rsidRPr="002F0A60" w:rsidRDefault="00F93D49" w:rsidP="002F0A60">
      <w:pPr>
        <w:pStyle w:val="NoSpacing"/>
        <w:spacing w:line="276" w:lineRule="auto"/>
        <w:ind w:left="1440" w:hanging="720"/>
        <w:jc w:val="both"/>
        <w:rPr>
          <w:rFonts w:ascii="Palatino Linotype" w:hAnsi="Palatino Linotype"/>
        </w:rPr>
      </w:pPr>
    </w:p>
    <w:p w14:paraId="646EE1F2" w14:textId="1DC14E4B"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lastRenderedPageBreak/>
        <w:t>1</w:t>
      </w:r>
      <w:r w:rsidR="008C457E">
        <w:rPr>
          <w:rFonts w:ascii="Palatino Linotype" w:hAnsi="Palatino Linotype"/>
        </w:rPr>
        <w:t>3</w:t>
      </w:r>
      <w:r w:rsidRPr="002F0A60">
        <w:rPr>
          <w:rFonts w:ascii="Palatino Linotype" w:hAnsi="Palatino Linotype"/>
        </w:rPr>
        <w:t>.</w:t>
      </w:r>
      <w:r w:rsidR="0034734C">
        <w:rPr>
          <w:rFonts w:ascii="Palatino Linotype" w:hAnsi="Palatino Linotype"/>
        </w:rPr>
        <w:t>6</w:t>
      </w:r>
      <w:r w:rsidRPr="002F0A60">
        <w:rPr>
          <w:rFonts w:ascii="Palatino Linotype" w:hAnsi="Palatino Linotype"/>
        </w:rPr>
        <w:tab/>
      </w:r>
      <w:r w:rsidRPr="002F0A60">
        <w:rPr>
          <w:rFonts w:ascii="Palatino Linotype" w:hAnsi="Palatino Linotype"/>
          <w:u w:val="single"/>
        </w:rPr>
        <w:t>Obligations and Rights</w:t>
      </w:r>
      <w:r w:rsidRPr="002F0A60">
        <w:rPr>
          <w:rFonts w:ascii="Palatino Linotype" w:hAnsi="Palatino Linotype"/>
        </w:rPr>
        <w:t xml:space="preserve">: After the date of a termination notice, and to the extent specified in such termination notice, the Contractor shall not engage in any Work, incur further obligations, or render any further performance hereunder.  Upon receipt of a termination notice, the Contractor shall also terminate outstanding orders and subcontracts with third parties. However, the Contractor shall complete and deliver to the UCRC all Work not cancelled by the termination notice and may incur all obligations as are necessary to do so within this </w:t>
      </w:r>
      <w:r w:rsidR="00B110F9" w:rsidRPr="002F0A60">
        <w:rPr>
          <w:rFonts w:ascii="Palatino Linotype" w:hAnsi="Palatino Linotype"/>
        </w:rPr>
        <w:t>SCIA</w:t>
      </w:r>
      <w:r w:rsidRPr="002F0A60">
        <w:rPr>
          <w:rFonts w:ascii="Palatino Linotype" w:hAnsi="Palatino Linotype"/>
        </w:rPr>
        <w:t>’s terms.</w:t>
      </w:r>
    </w:p>
    <w:p w14:paraId="0CDEF163" w14:textId="77777777" w:rsidR="00F93D49" w:rsidRPr="002F0A60" w:rsidRDefault="00F93D49" w:rsidP="002F0A60">
      <w:pPr>
        <w:pStyle w:val="NoSpacing"/>
        <w:spacing w:line="276" w:lineRule="auto"/>
        <w:ind w:left="1440" w:hanging="720"/>
        <w:jc w:val="both"/>
        <w:rPr>
          <w:rFonts w:ascii="Palatino Linotype" w:hAnsi="Palatino Linotype"/>
        </w:rPr>
      </w:pPr>
    </w:p>
    <w:p w14:paraId="6E87E69A" w14:textId="00816706"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.7</w:t>
      </w:r>
      <w:r w:rsidRPr="002F0A60">
        <w:rPr>
          <w:rFonts w:ascii="Palatino Linotype" w:hAnsi="Palatino Linotype"/>
        </w:rPr>
        <w:tab/>
      </w:r>
      <w:r w:rsidRPr="002F0A60">
        <w:rPr>
          <w:rFonts w:ascii="Palatino Linotype" w:hAnsi="Palatino Linotype"/>
          <w:u w:val="single"/>
        </w:rPr>
        <w:t>Damages and Withholding</w:t>
      </w:r>
      <w:r w:rsidRPr="002F0A60">
        <w:rPr>
          <w:rFonts w:ascii="Palatino Linotype" w:hAnsi="Palatino Linotype"/>
        </w:rPr>
        <w:t xml:space="preserve">: Notwithstanding any other remedial action by the UCRC, the Contractor shall remain liable to the UCRC for any damages sustained by the UCRC by virtue of any breach under this </w:t>
      </w:r>
      <w:r w:rsidR="00B110F9" w:rsidRPr="002F0A60">
        <w:rPr>
          <w:rFonts w:ascii="Palatino Linotype" w:hAnsi="Palatino Linotype"/>
        </w:rPr>
        <w:t>SCIA</w:t>
      </w:r>
      <w:r w:rsidRPr="002F0A60">
        <w:rPr>
          <w:rFonts w:ascii="Palatino Linotype" w:hAnsi="Palatino Linotype"/>
        </w:rPr>
        <w:t xml:space="preserve"> by the Contractor and the UCRC may withhold any payment to the Contractor for the purpose of mitigating the UCRC’s damages, until such time as the exact </w:t>
      </w:r>
      <w:proofErr w:type="gramStart"/>
      <w:r w:rsidRPr="002F0A60">
        <w:rPr>
          <w:rFonts w:ascii="Palatino Linotype" w:hAnsi="Palatino Linotype"/>
        </w:rPr>
        <w:t>amount</w:t>
      </w:r>
      <w:proofErr w:type="gramEnd"/>
      <w:r w:rsidRPr="002F0A60">
        <w:rPr>
          <w:rFonts w:ascii="Palatino Linotype" w:hAnsi="Palatino Linotype"/>
        </w:rPr>
        <w:t xml:space="preserve"> of damages due to the UCRC from the Contractor is determined. The UCRC may withhold any amount that may be due the Contractor as the UCRC deems necessary to protect the UCRC against loss.</w:t>
      </w:r>
    </w:p>
    <w:p w14:paraId="6EA69EB3" w14:textId="77777777" w:rsidR="00F93D49" w:rsidRPr="002F0A60" w:rsidRDefault="00F93D49" w:rsidP="002F0A60">
      <w:pPr>
        <w:pStyle w:val="NoSpacing"/>
        <w:spacing w:line="276" w:lineRule="auto"/>
        <w:ind w:left="1440" w:hanging="720"/>
        <w:jc w:val="both"/>
        <w:rPr>
          <w:rFonts w:ascii="Palatino Linotype" w:hAnsi="Palatino Linotype"/>
        </w:rPr>
      </w:pPr>
    </w:p>
    <w:p w14:paraId="09232381" w14:textId="7F5A0241"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.8</w:t>
      </w:r>
      <w:r w:rsidRPr="002F0A60">
        <w:rPr>
          <w:rFonts w:ascii="Palatino Linotype" w:hAnsi="Palatino Linotype"/>
        </w:rPr>
        <w:tab/>
      </w:r>
      <w:r w:rsidRPr="002F0A60">
        <w:rPr>
          <w:rFonts w:ascii="Palatino Linotype" w:hAnsi="Palatino Linotype"/>
          <w:u w:val="single"/>
        </w:rPr>
        <w:t>Remedies not Involving Termination</w:t>
      </w:r>
      <w:r w:rsidRPr="002F0A60">
        <w:rPr>
          <w:rFonts w:ascii="Palatino Linotype" w:hAnsi="Palatino Linotype"/>
        </w:rPr>
        <w:t xml:space="preserve">: The UCRC, in its sole discretion, may exercise one or more of the following remedies in addition to other remedies available to it: </w:t>
      </w:r>
    </w:p>
    <w:p w14:paraId="2415C3B0" w14:textId="77777777" w:rsidR="00F93D49" w:rsidRPr="002F0A60" w:rsidRDefault="00F93D49" w:rsidP="002F0A60">
      <w:pPr>
        <w:pStyle w:val="NoSpacing"/>
        <w:spacing w:line="276" w:lineRule="auto"/>
        <w:ind w:left="1440" w:hanging="720"/>
        <w:jc w:val="both"/>
        <w:rPr>
          <w:rFonts w:ascii="Palatino Linotype" w:hAnsi="Palatino Linotype"/>
        </w:rPr>
      </w:pPr>
    </w:p>
    <w:p w14:paraId="7200F6C6" w14:textId="204B0802" w:rsidR="00F93D49" w:rsidRPr="002F0A60" w:rsidRDefault="00FC37AF" w:rsidP="002F0A60">
      <w:pPr>
        <w:pStyle w:val="NoSpacing"/>
        <w:numPr>
          <w:ilvl w:val="0"/>
          <w:numId w:val="6"/>
        </w:numPr>
        <w:spacing w:line="276" w:lineRule="auto"/>
        <w:jc w:val="both"/>
        <w:rPr>
          <w:rFonts w:ascii="Palatino Linotype" w:hAnsi="Palatino Linotype"/>
        </w:rPr>
      </w:pPr>
      <w:r w:rsidRPr="002F0A60">
        <w:rPr>
          <w:rFonts w:ascii="Palatino Linotype" w:hAnsi="Palatino Linotype"/>
          <w:u w:val="single"/>
        </w:rPr>
        <w:t>Performance</w:t>
      </w:r>
      <w:r w:rsidRPr="002F0A60">
        <w:rPr>
          <w:rFonts w:ascii="Palatino Linotype" w:hAnsi="Palatino Linotype"/>
        </w:rPr>
        <w:t xml:space="preserve">: If the Work fails to conform to the requirements of this </w:t>
      </w:r>
      <w:r w:rsidR="00B110F9" w:rsidRPr="002F0A60">
        <w:rPr>
          <w:rFonts w:ascii="Palatino Linotype" w:hAnsi="Palatino Linotype"/>
        </w:rPr>
        <w:t>SCIA</w:t>
      </w:r>
      <w:r w:rsidRPr="002F0A60">
        <w:rPr>
          <w:rFonts w:ascii="Palatino Linotype" w:hAnsi="Palatino Linotype"/>
        </w:rPr>
        <w:t xml:space="preserve">, the UCRC may require the Contractor to bring the Work promptly into conformity with </w:t>
      </w:r>
      <w:r w:rsidR="00B110F9" w:rsidRPr="002F0A60">
        <w:rPr>
          <w:rFonts w:ascii="Palatino Linotype" w:hAnsi="Palatino Linotype"/>
        </w:rPr>
        <w:t xml:space="preserve">the </w:t>
      </w:r>
      <w:r w:rsidRPr="002F0A60">
        <w:rPr>
          <w:rFonts w:ascii="Palatino Linotype" w:hAnsi="Palatino Linotype"/>
        </w:rPr>
        <w:t>requirements</w:t>
      </w:r>
      <w:r w:rsidR="00B110F9" w:rsidRPr="002F0A60">
        <w:rPr>
          <w:rFonts w:ascii="Palatino Linotype" w:hAnsi="Palatino Linotype"/>
        </w:rPr>
        <w:t xml:space="preserve"> of this SCIA</w:t>
      </w:r>
      <w:r w:rsidRPr="002F0A60">
        <w:rPr>
          <w:rFonts w:ascii="Palatino Linotype" w:hAnsi="Palatino Linotype"/>
        </w:rPr>
        <w:t xml:space="preserve">, at the Contractor’s sole expense. </w:t>
      </w:r>
    </w:p>
    <w:p w14:paraId="2A0800D8" w14:textId="77777777" w:rsidR="00F93D49" w:rsidRPr="002F0A60" w:rsidRDefault="00FC37AF" w:rsidP="002F0A60">
      <w:pPr>
        <w:pStyle w:val="NoSpacing"/>
        <w:spacing w:line="276" w:lineRule="auto"/>
        <w:ind w:left="2160"/>
        <w:jc w:val="both"/>
        <w:rPr>
          <w:rFonts w:ascii="Palatino Linotype" w:hAnsi="Palatino Linotype"/>
        </w:rPr>
      </w:pPr>
      <w:r w:rsidRPr="002F0A60">
        <w:rPr>
          <w:rFonts w:ascii="Palatino Linotype" w:hAnsi="Palatino Linotype"/>
        </w:rPr>
        <w:tab/>
      </w:r>
    </w:p>
    <w:p w14:paraId="10151C23" w14:textId="797F044C" w:rsidR="00F93D49" w:rsidRPr="002F0A60" w:rsidRDefault="00FC37AF" w:rsidP="002F0A60">
      <w:pPr>
        <w:pStyle w:val="NoSpacing"/>
        <w:numPr>
          <w:ilvl w:val="0"/>
          <w:numId w:val="6"/>
        </w:numPr>
        <w:spacing w:line="276" w:lineRule="auto"/>
        <w:jc w:val="both"/>
        <w:rPr>
          <w:rFonts w:ascii="Palatino Linotype" w:hAnsi="Palatino Linotype"/>
        </w:rPr>
      </w:pPr>
      <w:r w:rsidRPr="002F0A60">
        <w:rPr>
          <w:rFonts w:ascii="Palatino Linotype" w:hAnsi="Palatino Linotype"/>
          <w:u w:val="single"/>
        </w:rPr>
        <w:t>Suspend Performance</w:t>
      </w:r>
      <w:r w:rsidRPr="002F0A60">
        <w:rPr>
          <w:rFonts w:ascii="Palatino Linotype" w:hAnsi="Palatino Linotype"/>
        </w:rPr>
        <w:t xml:space="preserve">: The UCRC may suspend the Contractor’s performance with respect to all or any portion of this </w:t>
      </w:r>
      <w:r w:rsidR="00B110F9" w:rsidRPr="002F0A60">
        <w:rPr>
          <w:rFonts w:ascii="Palatino Linotype" w:hAnsi="Palatino Linotype"/>
        </w:rPr>
        <w:t>SCIA</w:t>
      </w:r>
      <w:r w:rsidRPr="002F0A60">
        <w:rPr>
          <w:rFonts w:ascii="Palatino Linotype" w:hAnsi="Palatino Linotype"/>
        </w:rPr>
        <w:t xml:space="preserve"> pending necessary corrective action as specified by the UCRC without entitling the Contractor to an adjustment in price/cost or performance schedule. The Contractor shall promptly cease performance and incurring costs in accordance with the UCRC’s directive and the UCRC shall not be liable for costs incurred by the </w:t>
      </w:r>
      <w:r w:rsidRPr="002F0A60">
        <w:rPr>
          <w:rFonts w:ascii="Palatino Linotype" w:hAnsi="Palatino Linotype"/>
        </w:rPr>
        <w:lastRenderedPageBreak/>
        <w:t>Contractor due to the suspension of performance under this provision.</w:t>
      </w:r>
    </w:p>
    <w:p w14:paraId="14E53100" w14:textId="77777777" w:rsidR="00F93D49" w:rsidRPr="002F0A60" w:rsidRDefault="00F93D49" w:rsidP="002F0A60">
      <w:pPr>
        <w:pStyle w:val="NoSpacing"/>
        <w:spacing w:line="276" w:lineRule="auto"/>
        <w:jc w:val="both"/>
        <w:rPr>
          <w:rFonts w:ascii="Palatino Linotype" w:hAnsi="Palatino Linotype"/>
        </w:rPr>
      </w:pPr>
    </w:p>
    <w:p w14:paraId="37958F03" w14:textId="32C2633D" w:rsidR="00F93D49" w:rsidRPr="002F0A60" w:rsidRDefault="00FC37AF" w:rsidP="002F0A60">
      <w:pPr>
        <w:pStyle w:val="NoSpacing"/>
        <w:spacing w:line="276" w:lineRule="auto"/>
        <w:ind w:left="2160" w:hanging="720"/>
        <w:jc w:val="both"/>
        <w:rPr>
          <w:rFonts w:ascii="Palatino Linotype" w:hAnsi="Palatino Linotype"/>
        </w:rPr>
      </w:pPr>
      <w:r w:rsidRPr="002F0A60">
        <w:rPr>
          <w:rFonts w:ascii="Palatino Linotype" w:hAnsi="Palatino Linotype"/>
        </w:rPr>
        <w:t>iii.</w:t>
      </w:r>
      <w:r w:rsidRPr="002F0A60">
        <w:rPr>
          <w:rFonts w:ascii="Palatino Linotype" w:hAnsi="Palatino Linotype"/>
        </w:rPr>
        <w:tab/>
      </w:r>
      <w:r w:rsidRPr="002F0A60">
        <w:rPr>
          <w:rFonts w:ascii="Palatino Linotype" w:hAnsi="Palatino Linotype"/>
          <w:u w:val="single"/>
        </w:rPr>
        <w:t>Withhold Payment</w:t>
      </w:r>
      <w:r w:rsidRPr="002F0A60">
        <w:rPr>
          <w:rFonts w:ascii="Palatino Linotype" w:hAnsi="Palatino Linotype"/>
        </w:rPr>
        <w:t>: The UCRC may withhold payment to the Contractor until corrections in the Contractor’s performance are made and completed to the satisfaction of the UCRC.</w:t>
      </w:r>
    </w:p>
    <w:p w14:paraId="7F9C40E6" w14:textId="77777777" w:rsidR="00F93D49" w:rsidRPr="002F0A60" w:rsidRDefault="00F93D49" w:rsidP="002F0A60">
      <w:pPr>
        <w:pStyle w:val="NoSpacing"/>
        <w:spacing w:line="276" w:lineRule="auto"/>
        <w:jc w:val="both"/>
        <w:rPr>
          <w:rFonts w:ascii="Palatino Linotype" w:hAnsi="Palatino Linotype"/>
        </w:rPr>
      </w:pPr>
    </w:p>
    <w:p w14:paraId="2872BD74" w14:textId="72B88BB0" w:rsidR="00F93D49" w:rsidRPr="002F0A60" w:rsidRDefault="00FC37AF" w:rsidP="002F0A60">
      <w:pPr>
        <w:pStyle w:val="NoSpacing"/>
        <w:spacing w:line="276" w:lineRule="auto"/>
        <w:ind w:left="2160" w:hanging="720"/>
        <w:jc w:val="both"/>
        <w:rPr>
          <w:rFonts w:ascii="Palatino Linotype" w:hAnsi="Palatino Linotype"/>
        </w:rPr>
      </w:pPr>
      <w:r w:rsidRPr="002F0A60">
        <w:rPr>
          <w:rFonts w:ascii="Palatino Linotype" w:hAnsi="Palatino Linotype"/>
        </w:rPr>
        <w:t>iv.</w:t>
      </w:r>
      <w:r w:rsidRPr="002F0A60">
        <w:rPr>
          <w:rFonts w:ascii="Palatino Linotype" w:hAnsi="Palatino Linotype"/>
        </w:rPr>
        <w:tab/>
      </w:r>
      <w:r w:rsidRPr="002F0A60">
        <w:rPr>
          <w:rFonts w:ascii="Palatino Linotype" w:hAnsi="Palatino Linotype"/>
          <w:u w:val="single"/>
        </w:rPr>
        <w:t>Deny Payment</w:t>
      </w:r>
      <w:r w:rsidRPr="002F0A60">
        <w:rPr>
          <w:rFonts w:ascii="Palatino Linotype" w:hAnsi="Palatino Linotype"/>
        </w:rPr>
        <w:t>:  The UCRC may deny payment for those obligations not performed, that due to the Contractor’s actions or inactions, cannot be performed or, if performed, would be of no value to the UCRC; provided, that any denial of payment shall be reasonably related to the value to the UCRC of the obligations not performed.</w:t>
      </w:r>
    </w:p>
    <w:p w14:paraId="54DAD565" w14:textId="77777777" w:rsidR="00F93D49" w:rsidRPr="002F0A60" w:rsidRDefault="00F93D49" w:rsidP="002F0A60">
      <w:pPr>
        <w:pStyle w:val="NoSpacing"/>
        <w:spacing w:line="276" w:lineRule="auto"/>
        <w:jc w:val="both"/>
        <w:rPr>
          <w:rFonts w:ascii="Palatino Linotype" w:hAnsi="Palatino Linotype"/>
        </w:rPr>
      </w:pPr>
    </w:p>
    <w:p w14:paraId="6A395DC1" w14:textId="3B1576D8"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3</w:t>
      </w:r>
      <w:r w:rsidRPr="002F0A60">
        <w:rPr>
          <w:rFonts w:ascii="Palatino Linotype" w:hAnsi="Palatino Linotype"/>
        </w:rPr>
        <w:t>.9</w:t>
      </w:r>
      <w:r w:rsidRPr="002F0A60">
        <w:rPr>
          <w:rFonts w:ascii="Palatino Linotype" w:hAnsi="Palatino Linotype"/>
        </w:rPr>
        <w:tab/>
      </w:r>
      <w:r w:rsidRPr="002F0A60">
        <w:rPr>
          <w:rFonts w:ascii="Palatino Linotype" w:hAnsi="Palatino Linotype"/>
          <w:u w:val="single"/>
        </w:rPr>
        <w:t>Contractor’s Remedies not Involving Termination</w:t>
      </w:r>
      <w:r w:rsidRPr="002F0A60">
        <w:rPr>
          <w:rFonts w:ascii="Palatino Linotype" w:hAnsi="Palatino Linotype"/>
        </w:rPr>
        <w:t xml:space="preserve">: The Contractor, in its sole discretion, may suspend the Contractor’s performance with respect to all or any portion of this </w:t>
      </w:r>
      <w:r w:rsidR="00B110F9" w:rsidRPr="002F0A60">
        <w:rPr>
          <w:rFonts w:ascii="Palatino Linotype" w:hAnsi="Palatino Linotype"/>
        </w:rPr>
        <w:t>SCIA</w:t>
      </w:r>
      <w:r w:rsidRPr="002F0A60">
        <w:rPr>
          <w:rFonts w:ascii="Palatino Linotype" w:hAnsi="Palatino Linotype"/>
        </w:rPr>
        <w:t xml:space="preserve"> pending necessary corrective action as specified by the Contractor, in addition to other remedies available to it under this </w:t>
      </w:r>
      <w:r w:rsidR="00B110F9" w:rsidRPr="002F0A60">
        <w:rPr>
          <w:rFonts w:ascii="Palatino Linotype" w:hAnsi="Palatino Linotype"/>
        </w:rPr>
        <w:t>SCIA</w:t>
      </w:r>
      <w:r w:rsidRPr="002F0A60">
        <w:rPr>
          <w:rFonts w:ascii="Palatino Linotype" w:hAnsi="Palatino Linotype"/>
        </w:rPr>
        <w:t>. The Contractor recognizes that the UCRC shall not be liable for any costs incurred by the Contractor during suspension of performance consistent with this provision.</w:t>
      </w:r>
    </w:p>
    <w:p w14:paraId="35CE9BB1" w14:textId="77777777" w:rsidR="00F93D49" w:rsidRPr="002F0A60" w:rsidRDefault="00F93D49" w:rsidP="002F0A60">
      <w:pPr>
        <w:pStyle w:val="NoSpacing"/>
        <w:spacing w:line="276" w:lineRule="auto"/>
        <w:jc w:val="both"/>
        <w:rPr>
          <w:rFonts w:ascii="Palatino Linotype" w:hAnsi="Palatino Linotype"/>
        </w:rPr>
      </w:pPr>
    </w:p>
    <w:p w14:paraId="5237A254" w14:textId="417D0BD1"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t>1</w:t>
      </w:r>
      <w:r w:rsidR="008C457E">
        <w:rPr>
          <w:rFonts w:ascii="Palatino Linotype" w:hAnsi="Palatino Linotype"/>
        </w:rPr>
        <w:t>4</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General Provisions</w:t>
      </w:r>
    </w:p>
    <w:p w14:paraId="3B5B3FDE" w14:textId="77777777" w:rsidR="00F93D49" w:rsidRPr="002F0A60" w:rsidRDefault="00F93D49" w:rsidP="002F0A60">
      <w:pPr>
        <w:pStyle w:val="NoSpacing"/>
        <w:spacing w:line="276" w:lineRule="auto"/>
        <w:jc w:val="both"/>
        <w:rPr>
          <w:rFonts w:ascii="Palatino Linotype" w:hAnsi="Palatino Linotype"/>
        </w:rPr>
      </w:pPr>
    </w:p>
    <w:p w14:paraId="36ADE8D6" w14:textId="753B3879"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4</w:t>
      </w:r>
      <w:r w:rsidRPr="002F0A60">
        <w:rPr>
          <w:rFonts w:ascii="Palatino Linotype" w:hAnsi="Palatino Linotype"/>
        </w:rPr>
        <w:t>.1</w:t>
      </w:r>
      <w:r w:rsidRPr="002F0A60">
        <w:rPr>
          <w:rFonts w:ascii="Palatino Linotype" w:hAnsi="Palatino Linotype"/>
        </w:rPr>
        <w:tab/>
      </w:r>
      <w:r w:rsidRPr="002F0A60">
        <w:rPr>
          <w:rFonts w:ascii="Palatino Linotype" w:hAnsi="Palatino Linotype"/>
          <w:u w:val="single"/>
        </w:rPr>
        <w:t>Assignments and Subcontracts</w:t>
      </w:r>
      <w:r w:rsidRPr="002F0A60">
        <w:rPr>
          <w:rFonts w:ascii="Palatino Linotype" w:hAnsi="Palatino Linotype"/>
        </w:rPr>
        <w:t xml:space="preserve">: The Contractor’s rights and obligations hereunder are personal and may not be transferred, </w:t>
      </w:r>
      <w:proofErr w:type="gramStart"/>
      <w:r w:rsidRPr="002F0A60">
        <w:rPr>
          <w:rFonts w:ascii="Palatino Linotype" w:hAnsi="Palatino Linotype"/>
        </w:rPr>
        <w:t>assigned</w:t>
      </w:r>
      <w:proofErr w:type="gramEnd"/>
      <w:r w:rsidRPr="002F0A60">
        <w:rPr>
          <w:rFonts w:ascii="Palatino Linotype" w:hAnsi="Palatino Linotype"/>
        </w:rPr>
        <w:t xml:space="preserve"> or subcontracted without the prior, written consent of the UCRC, which consent shall not be unreasonably withheld. Any attempt of Contractor at assignment, transfer, or subcontracting without such consent shall be void. All assignments, subcontracts, or Subcontractors approved by the Contractor or the UCRC are subject to </w:t>
      </w:r>
      <w:proofErr w:type="gramStart"/>
      <w:r w:rsidRPr="002F0A60">
        <w:rPr>
          <w:rFonts w:ascii="Palatino Linotype" w:hAnsi="Palatino Linotype"/>
        </w:rPr>
        <w:t>all of</w:t>
      </w:r>
      <w:proofErr w:type="gramEnd"/>
      <w:r w:rsidRPr="002F0A60">
        <w:rPr>
          <w:rFonts w:ascii="Palatino Linotype" w:hAnsi="Palatino Linotype"/>
        </w:rPr>
        <w:t xml:space="preserve"> the provisions hereof. The Contractor shall be solely responsible for all aspects of the Contractor’s subcontracting arrangements and performance. The UCRC is solely responsible for all aspects of its subcontracting arrangements and performance.</w:t>
      </w:r>
    </w:p>
    <w:p w14:paraId="48CA34A1" w14:textId="77777777" w:rsidR="00F93D49" w:rsidRPr="002F0A60" w:rsidRDefault="00F93D49" w:rsidP="002F0A60">
      <w:pPr>
        <w:pStyle w:val="NoSpacing"/>
        <w:spacing w:line="276" w:lineRule="auto"/>
        <w:ind w:left="1440" w:hanging="720"/>
        <w:jc w:val="both"/>
        <w:rPr>
          <w:rFonts w:ascii="Palatino Linotype" w:hAnsi="Palatino Linotype"/>
        </w:rPr>
      </w:pPr>
    </w:p>
    <w:p w14:paraId="1051EAFE" w14:textId="7BF27B34"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4</w:t>
      </w:r>
      <w:r w:rsidRPr="002F0A60">
        <w:rPr>
          <w:rFonts w:ascii="Palatino Linotype" w:hAnsi="Palatino Linotype"/>
        </w:rPr>
        <w:t>.2</w:t>
      </w:r>
      <w:r w:rsidRPr="002F0A60">
        <w:rPr>
          <w:rFonts w:ascii="Palatino Linotype" w:hAnsi="Palatino Linotype"/>
        </w:rPr>
        <w:tab/>
      </w:r>
      <w:r w:rsidRPr="002F0A60">
        <w:rPr>
          <w:rFonts w:ascii="Palatino Linotype" w:hAnsi="Palatino Linotype"/>
          <w:u w:val="single"/>
        </w:rPr>
        <w:t>Binding Effect</w:t>
      </w:r>
      <w:r w:rsidRPr="002F0A60">
        <w:rPr>
          <w:rFonts w:ascii="Palatino Linotype" w:hAnsi="Palatino Linotype"/>
        </w:rPr>
        <w:t>: All provisions herein contained, including the benefits and burdens, shall extend to and be binding upon the Parties’ respective heirs, legal representatives, successors, and assigns.</w:t>
      </w:r>
    </w:p>
    <w:p w14:paraId="31B0D855" w14:textId="77777777" w:rsidR="00F93D49" w:rsidRPr="002F0A60" w:rsidRDefault="00F93D49" w:rsidP="002F0A60">
      <w:pPr>
        <w:pStyle w:val="NoSpacing"/>
        <w:spacing w:line="276" w:lineRule="auto"/>
        <w:jc w:val="both"/>
        <w:rPr>
          <w:rFonts w:ascii="Palatino Linotype" w:hAnsi="Palatino Linotype"/>
        </w:rPr>
      </w:pPr>
    </w:p>
    <w:p w14:paraId="68680859" w14:textId="206D86D5"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t>1</w:t>
      </w:r>
      <w:r w:rsidR="008C457E">
        <w:rPr>
          <w:rFonts w:ascii="Palatino Linotype" w:hAnsi="Palatino Linotype"/>
        </w:rPr>
        <w:t>5</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Conflict of Interest</w:t>
      </w:r>
    </w:p>
    <w:p w14:paraId="7A152581" w14:textId="77777777" w:rsidR="00F93D49" w:rsidRPr="002F0A60" w:rsidRDefault="00F93D49" w:rsidP="002F0A60">
      <w:pPr>
        <w:pStyle w:val="NoSpacing"/>
        <w:spacing w:line="276" w:lineRule="auto"/>
        <w:jc w:val="both"/>
        <w:rPr>
          <w:rFonts w:ascii="Palatino Linotype" w:hAnsi="Palatino Linotype"/>
          <w:u w:val="single"/>
        </w:rPr>
      </w:pPr>
    </w:p>
    <w:p w14:paraId="184CCAA4" w14:textId="24DA667B"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5</w:t>
      </w:r>
      <w:r w:rsidRPr="002F0A60">
        <w:rPr>
          <w:rFonts w:ascii="Palatino Linotype" w:hAnsi="Palatino Linotype"/>
        </w:rPr>
        <w:t>.1</w:t>
      </w:r>
      <w:r w:rsidRPr="002F0A60">
        <w:rPr>
          <w:rFonts w:ascii="Palatino Linotype" w:hAnsi="Palatino Linotype"/>
        </w:rPr>
        <w:tab/>
      </w:r>
      <w:r w:rsidRPr="002F0A60">
        <w:rPr>
          <w:rFonts w:ascii="Palatino Linotype" w:hAnsi="Palatino Linotype"/>
          <w:u w:val="single"/>
        </w:rPr>
        <w:t>Contractor</w:t>
      </w:r>
      <w:r w:rsidRPr="002F0A60">
        <w:rPr>
          <w:rFonts w:ascii="Palatino Linotype" w:hAnsi="Palatino Linotype"/>
        </w:rPr>
        <w:t xml:space="preserve">: The Contractor shall not engage in any business or personal activities or practices or maintain any relationships that conflict in any way with the full performance of the Contractor’s obligations hereunder. The Contractor acknowledges that with respect to this </w:t>
      </w:r>
      <w:r w:rsidR="00B110F9" w:rsidRPr="002F0A60">
        <w:rPr>
          <w:rFonts w:ascii="Palatino Linotype" w:hAnsi="Palatino Linotype"/>
        </w:rPr>
        <w:t>SCIA</w:t>
      </w:r>
      <w:r w:rsidRPr="002F0A60">
        <w:rPr>
          <w:rFonts w:ascii="Palatino Linotype" w:hAnsi="Palatino Linotype"/>
        </w:rPr>
        <w:t xml:space="preserve">, even the appearance of a conflict of interest is harmful to the UCRC’s interests. Absent the UCRC’s prior written approval, the Contractor shall refrain from any practices, activities, or relationships that reasonably appear to </w:t>
      </w:r>
      <w:proofErr w:type="gramStart"/>
      <w:r w:rsidRPr="002F0A60">
        <w:rPr>
          <w:rFonts w:ascii="Palatino Linotype" w:hAnsi="Palatino Linotype"/>
        </w:rPr>
        <w:t>be in conflict with</w:t>
      </w:r>
      <w:proofErr w:type="gramEnd"/>
      <w:r w:rsidRPr="002F0A60">
        <w:rPr>
          <w:rFonts w:ascii="Palatino Linotype" w:hAnsi="Palatino Linotype"/>
        </w:rPr>
        <w:t xml:space="preserve"> the full performance of the Contractor’s obligations to the UCRC hereunder. If a conflict or the appearance of a conflict exists, or if the Contractor is uncertain whether a conflict or the appearance of a conflict of interest exists, the Contractor shall submit to the UCRC a disclosure statement setting forth the relevant details for the UCRC’s consideration. Failure to promptly submit a disclosure statement or to follow the UCRC’s direction </w:t>
      </w:r>
      <w:proofErr w:type="gramStart"/>
      <w:r w:rsidRPr="002F0A60">
        <w:rPr>
          <w:rFonts w:ascii="Palatino Linotype" w:hAnsi="Palatino Linotype"/>
        </w:rPr>
        <w:t>in regard to</w:t>
      </w:r>
      <w:proofErr w:type="gramEnd"/>
      <w:r w:rsidRPr="002F0A60">
        <w:rPr>
          <w:rFonts w:ascii="Palatino Linotype" w:hAnsi="Palatino Linotype"/>
        </w:rPr>
        <w:t xml:space="preserve"> the apparent conflict constitutes a breach of this </w:t>
      </w:r>
      <w:r w:rsidR="00B110F9" w:rsidRPr="002F0A60">
        <w:rPr>
          <w:rFonts w:ascii="Palatino Linotype" w:hAnsi="Palatino Linotype"/>
        </w:rPr>
        <w:t>SCIA</w:t>
      </w:r>
      <w:r w:rsidRPr="002F0A60">
        <w:rPr>
          <w:rFonts w:ascii="Palatino Linotype" w:hAnsi="Palatino Linotype"/>
        </w:rPr>
        <w:t>.</w:t>
      </w:r>
    </w:p>
    <w:p w14:paraId="5506A3F5" w14:textId="77777777" w:rsidR="00F93D49" w:rsidRPr="002F0A60" w:rsidRDefault="00F93D49" w:rsidP="002F0A60">
      <w:pPr>
        <w:pStyle w:val="NoSpacing"/>
        <w:spacing w:line="276" w:lineRule="auto"/>
        <w:ind w:left="1440" w:hanging="720"/>
        <w:jc w:val="both"/>
        <w:rPr>
          <w:rFonts w:ascii="Palatino Linotype" w:hAnsi="Palatino Linotype"/>
        </w:rPr>
      </w:pPr>
    </w:p>
    <w:p w14:paraId="7ACCD88C" w14:textId="699A5300"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5</w:t>
      </w:r>
      <w:r w:rsidRPr="002F0A60">
        <w:rPr>
          <w:rFonts w:ascii="Palatino Linotype" w:hAnsi="Palatino Linotype"/>
        </w:rPr>
        <w:t>.2</w:t>
      </w:r>
      <w:r w:rsidRPr="002F0A60">
        <w:rPr>
          <w:rFonts w:ascii="Palatino Linotype" w:hAnsi="Palatino Linotype"/>
        </w:rPr>
        <w:tab/>
      </w:r>
      <w:r w:rsidRPr="002F0A60">
        <w:rPr>
          <w:rFonts w:ascii="Palatino Linotype" w:hAnsi="Palatino Linotype"/>
          <w:u w:val="single"/>
        </w:rPr>
        <w:t>UCRC</w:t>
      </w:r>
      <w:r w:rsidRPr="002F0A60">
        <w:rPr>
          <w:rFonts w:ascii="Palatino Linotype" w:hAnsi="Palatino Linotype"/>
        </w:rPr>
        <w:t xml:space="preserve">: The individual Upper Colorado River Commissioners, employees, and agents of the UCRC shall not personally benefit from this </w:t>
      </w:r>
      <w:r w:rsidR="00B110F9" w:rsidRPr="002F0A60">
        <w:rPr>
          <w:rFonts w:ascii="Palatino Linotype" w:hAnsi="Palatino Linotype"/>
        </w:rPr>
        <w:t>SCIA</w:t>
      </w:r>
      <w:r w:rsidRPr="002F0A60">
        <w:rPr>
          <w:rFonts w:ascii="Palatino Linotype" w:hAnsi="Palatino Linotype"/>
        </w:rPr>
        <w:t xml:space="preserve">. The UCRC further warrants that to the best of its knowledge no such personal benefits or any conflicts of interest exist </w:t>
      </w:r>
      <w:proofErr w:type="gramStart"/>
      <w:r w:rsidRPr="002F0A60">
        <w:rPr>
          <w:rFonts w:ascii="Palatino Linotype" w:hAnsi="Palatino Linotype"/>
        </w:rPr>
        <w:t>as a result of</w:t>
      </w:r>
      <w:proofErr w:type="gramEnd"/>
      <w:r w:rsidRPr="002F0A60">
        <w:rPr>
          <w:rFonts w:ascii="Palatino Linotype" w:hAnsi="Palatino Linotype"/>
        </w:rPr>
        <w:t xml:space="preserve"> entering into this </w:t>
      </w:r>
      <w:r w:rsidR="00B110F9" w:rsidRPr="002F0A60">
        <w:rPr>
          <w:rFonts w:ascii="Palatino Linotype" w:hAnsi="Palatino Linotype"/>
        </w:rPr>
        <w:t>SCIA</w:t>
      </w:r>
      <w:r w:rsidRPr="002F0A60">
        <w:rPr>
          <w:rFonts w:ascii="Palatino Linotype" w:hAnsi="Palatino Linotype"/>
        </w:rPr>
        <w:t>.</w:t>
      </w:r>
    </w:p>
    <w:p w14:paraId="1F9C7E4E" w14:textId="77777777" w:rsidR="00F93D49" w:rsidRPr="002F0A60" w:rsidRDefault="00F93D49" w:rsidP="002F0A60">
      <w:pPr>
        <w:pStyle w:val="NoSpacing"/>
        <w:spacing w:line="276" w:lineRule="auto"/>
        <w:ind w:left="1440" w:hanging="720"/>
        <w:jc w:val="both"/>
        <w:rPr>
          <w:rFonts w:ascii="Palatino Linotype" w:hAnsi="Palatino Linotype"/>
        </w:rPr>
      </w:pPr>
    </w:p>
    <w:p w14:paraId="51A62B29" w14:textId="606F0A6E"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t>1</w:t>
      </w:r>
      <w:r w:rsidR="008C457E">
        <w:rPr>
          <w:rFonts w:ascii="Palatino Linotype" w:hAnsi="Palatino Linotype"/>
        </w:rPr>
        <w:t>6</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Legal Effect</w:t>
      </w:r>
    </w:p>
    <w:p w14:paraId="6ED29FE7" w14:textId="77777777" w:rsidR="00F93D49" w:rsidRPr="002F0A60" w:rsidRDefault="00F93D49" w:rsidP="002F0A60">
      <w:pPr>
        <w:pStyle w:val="NoSpacing"/>
        <w:spacing w:line="276" w:lineRule="auto"/>
        <w:jc w:val="both"/>
        <w:rPr>
          <w:rFonts w:ascii="Palatino Linotype" w:hAnsi="Palatino Linotype"/>
          <w:u w:val="single"/>
        </w:rPr>
      </w:pPr>
    </w:p>
    <w:p w14:paraId="214D6338" w14:textId="1EEFF93A"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6</w:t>
      </w:r>
      <w:r w:rsidRPr="002F0A60">
        <w:rPr>
          <w:rFonts w:ascii="Palatino Linotype" w:hAnsi="Palatino Linotype"/>
        </w:rPr>
        <w:t>.1</w:t>
      </w:r>
      <w:r w:rsidRPr="002F0A60">
        <w:rPr>
          <w:rFonts w:ascii="Palatino Linotype" w:hAnsi="Palatino Linotype"/>
        </w:rPr>
        <w:tab/>
      </w:r>
      <w:r w:rsidRPr="002F0A60">
        <w:rPr>
          <w:rFonts w:ascii="Palatino Linotype" w:eastAsia="Century Schoolbook" w:hAnsi="Palatino Linotype" w:cs="Century Schoolbook"/>
        </w:rPr>
        <w:t>Except as otherwise expressly stated herein, nothing herein shall be construed as affecting the legal status of the Contractor</w:t>
      </w:r>
      <w:r w:rsidRPr="002F0A60">
        <w:rPr>
          <w:rFonts w:ascii="Palatino Linotype" w:hAnsi="Palatino Linotype"/>
        </w:rPr>
        <w:t>’s property, including but not limited to the effect of taxes, liens, encumbrances, statutory or regulatory requirements, or entitlements.</w:t>
      </w:r>
    </w:p>
    <w:p w14:paraId="30E43063" w14:textId="77777777" w:rsidR="00F93D49" w:rsidRPr="002F0A60" w:rsidRDefault="00F93D49" w:rsidP="002F0A60">
      <w:pPr>
        <w:pStyle w:val="NoSpacing"/>
        <w:spacing w:line="276" w:lineRule="auto"/>
        <w:ind w:left="1440" w:hanging="720"/>
        <w:jc w:val="both"/>
        <w:rPr>
          <w:rFonts w:ascii="Palatino Linotype" w:hAnsi="Palatino Linotype"/>
        </w:rPr>
      </w:pPr>
    </w:p>
    <w:p w14:paraId="3D212606" w14:textId="7738E2AF"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6</w:t>
      </w:r>
      <w:r w:rsidRPr="002F0A60">
        <w:rPr>
          <w:rFonts w:ascii="Palatino Linotype" w:hAnsi="Palatino Linotype"/>
        </w:rPr>
        <w:t>.2</w:t>
      </w:r>
      <w:r w:rsidRPr="002F0A60">
        <w:rPr>
          <w:rFonts w:ascii="Palatino Linotype" w:hAnsi="Palatino Linotype"/>
        </w:rPr>
        <w:tab/>
      </w:r>
      <w:r w:rsidRPr="002F0A60">
        <w:rPr>
          <w:rFonts w:ascii="Palatino Linotype" w:eastAsia="Century Schoolbook" w:hAnsi="Palatino Linotype" w:cs="Century Schoolbook"/>
        </w:rPr>
        <w:t xml:space="preserve">Except as otherwise expressly stated herein, nothing in this </w:t>
      </w:r>
      <w:r w:rsidR="00B110F9" w:rsidRPr="002F0A60">
        <w:rPr>
          <w:rFonts w:ascii="Palatino Linotype" w:eastAsia="Century Schoolbook" w:hAnsi="Palatino Linotype" w:cs="Century Schoolbook"/>
        </w:rPr>
        <w:t>SCIA</w:t>
      </w:r>
      <w:r w:rsidRPr="002F0A60">
        <w:rPr>
          <w:rFonts w:ascii="Palatino Linotype" w:eastAsia="Century Schoolbook" w:hAnsi="Palatino Linotype" w:cs="Century Schoolbook"/>
        </w:rPr>
        <w:t xml:space="preserve"> is intended to affect the legal status, nor to diminish or modify the rights and entitlements of any Party or water user under existing law to water from the Colorado River System.</w:t>
      </w:r>
    </w:p>
    <w:p w14:paraId="3BBC88C6" w14:textId="77777777" w:rsidR="00F93D49" w:rsidRPr="002F0A60" w:rsidRDefault="00F93D49" w:rsidP="002F0A60">
      <w:pPr>
        <w:pStyle w:val="NoSpacing"/>
        <w:spacing w:line="276" w:lineRule="auto"/>
        <w:ind w:left="1440" w:hanging="720"/>
        <w:jc w:val="both"/>
        <w:rPr>
          <w:rFonts w:ascii="Palatino Linotype" w:hAnsi="Palatino Linotype"/>
        </w:rPr>
      </w:pPr>
    </w:p>
    <w:p w14:paraId="4AD7F08A" w14:textId="5C5D51C1"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6</w:t>
      </w:r>
      <w:r w:rsidRPr="002F0A60">
        <w:rPr>
          <w:rFonts w:ascii="Palatino Linotype" w:hAnsi="Palatino Linotype"/>
        </w:rPr>
        <w:t>.3</w:t>
      </w:r>
      <w:r w:rsidRPr="002F0A60">
        <w:rPr>
          <w:rFonts w:ascii="Palatino Linotype" w:hAnsi="Palatino Linotype"/>
        </w:rPr>
        <w:tab/>
      </w:r>
      <w:r w:rsidRPr="002F0A60">
        <w:rPr>
          <w:rFonts w:ascii="Palatino Linotype" w:eastAsia="Century Schoolbook" w:hAnsi="Palatino Linotype" w:cs="Century Schoolbook"/>
        </w:rPr>
        <w:t>The Contractor agrees that the UCRC is not responsible for, and no action or conduct of UCRC, its agents, or employees shall be construed as advice or identification of the legal effect or consequences, if any, of the Contractor</w:t>
      </w:r>
      <w:r w:rsidRPr="002F0A60">
        <w:rPr>
          <w:rFonts w:ascii="Palatino Linotype" w:hAnsi="Palatino Linotype"/>
        </w:rPr>
        <w:t>’s decision regarding participation in the Pilot Program.</w:t>
      </w:r>
    </w:p>
    <w:p w14:paraId="5933CB74" w14:textId="77777777" w:rsidR="00F93D49" w:rsidRPr="002F0A60" w:rsidRDefault="00F93D49" w:rsidP="002F0A60">
      <w:pPr>
        <w:pStyle w:val="NoSpacing"/>
        <w:spacing w:line="276" w:lineRule="auto"/>
        <w:ind w:left="1440" w:hanging="720"/>
        <w:jc w:val="both"/>
        <w:rPr>
          <w:rFonts w:ascii="Palatino Linotype" w:hAnsi="Palatino Linotype"/>
        </w:rPr>
      </w:pPr>
    </w:p>
    <w:p w14:paraId="3310FB81" w14:textId="03162E76"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t>1</w:t>
      </w:r>
      <w:r w:rsidR="008C457E">
        <w:rPr>
          <w:rFonts w:ascii="Palatino Linotype" w:hAnsi="Palatino Linotype"/>
        </w:rPr>
        <w:t>7</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Effective Date, Termination, and Notice of Non-Liability</w:t>
      </w:r>
    </w:p>
    <w:p w14:paraId="2D8D5FF4" w14:textId="77777777" w:rsidR="00F93D49" w:rsidRPr="002F0A60" w:rsidRDefault="00F93D49" w:rsidP="002F0A60">
      <w:pPr>
        <w:pStyle w:val="NoSpacing"/>
        <w:spacing w:line="276" w:lineRule="auto"/>
        <w:ind w:left="1440" w:hanging="720"/>
        <w:jc w:val="both"/>
        <w:rPr>
          <w:rFonts w:ascii="Palatino Linotype" w:hAnsi="Palatino Linotype"/>
          <w:u w:val="single"/>
        </w:rPr>
      </w:pPr>
    </w:p>
    <w:p w14:paraId="23A6D02F" w14:textId="4CAC96A6" w:rsidR="00F93D49" w:rsidRPr="002F0A60" w:rsidRDefault="00FC37AF" w:rsidP="002F0A60">
      <w:pPr>
        <w:pStyle w:val="Body"/>
        <w:spacing w:after="0"/>
        <w:jc w:val="both"/>
        <w:rPr>
          <w:rFonts w:ascii="Palatino Linotype" w:eastAsia="Century Schoolbook" w:hAnsi="Palatino Linotype" w:cs="Century Schoolbook"/>
          <w:sz w:val="24"/>
          <w:szCs w:val="24"/>
        </w:rPr>
      </w:pPr>
      <w:r w:rsidRPr="002F0A60">
        <w:rPr>
          <w:rFonts w:ascii="Palatino Linotype" w:eastAsia="Century Schoolbook" w:hAnsi="Palatino Linotype" w:cs="Century Schoolbook"/>
          <w:sz w:val="24"/>
          <w:szCs w:val="24"/>
        </w:rPr>
        <w:t xml:space="preserve">The Effective Date is stated on page 1 of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w:t>
      </w:r>
    </w:p>
    <w:p w14:paraId="518D6BEC" w14:textId="77777777" w:rsidR="00F93D49" w:rsidRPr="002F0A60" w:rsidRDefault="00F93D49" w:rsidP="002F0A60">
      <w:pPr>
        <w:pStyle w:val="Body"/>
        <w:spacing w:after="0"/>
        <w:jc w:val="both"/>
        <w:rPr>
          <w:rFonts w:ascii="Palatino Linotype" w:eastAsia="Century Schoolbook" w:hAnsi="Palatino Linotype" w:cs="Century Schoolbook"/>
          <w:sz w:val="24"/>
          <w:szCs w:val="24"/>
        </w:rPr>
      </w:pPr>
    </w:p>
    <w:p w14:paraId="39721633" w14:textId="156BE104" w:rsidR="00F93D49" w:rsidRPr="002F0A60" w:rsidRDefault="00FC37AF" w:rsidP="002F0A60">
      <w:pPr>
        <w:pStyle w:val="Body"/>
        <w:spacing w:after="0"/>
        <w:ind w:left="1440" w:hanging="720"/>
        <w:jc w:val="both"/>
        <w:rPr>
          <w:rFonts w:ascii="Palatino Linotype" w:eastAsia="Century Schoolbook" w:hAnsi="Palatino Linotype" w:cs="Century Schoolbook"/>
          <w:sz w:val="24"/>
          <w:szCs w:val="24"/>
        </w:rPr>
      </w:pPr>
      <w:r w:rsidRPr="002F0A60">
        <w:rPr>
          <w:rFonts w:ascii="Palatino Linotype" w:eastAsia="Century Schoolbook" w:hAnsi="Palatino Linotype" w:cs="Century Schoolbook"/>
          <w:sz w:val="24"/>
          <w:szCs w:val="24"/>
        </w:rPr>
        <w:t>1</w:t>
      </w:r>
      <w:r w:rsidR="008C457E">
        <w:rPr>
          <w:rFonts w:ascii="Palatino Linotype" w:eastAsia="Century Schoolbook" w:hAnsi="Palatino Linotype" w:cs="Century Schoolbook"/>
          <w:sz w:val="24"/>
          <w:szCs w:val="24"/>
        </w:rPr>
        <w:t>7</w:t>
      </w:r>
      <w:r w:rsidRPr="002F0A60">
        <w:rPr>
          <w:rFonts w:ascii="Palatino Linotype" w:eastAsia="Century Schoolbook" w:hAnsi="Palatino Linotype" w:cs="Century Schoolbook"/>
          <w:sz w:val="24"/>
          <w:szCs w:val="24"/>
        </w:rPr>
        <w:t>.1</w:t>
      </w:r>
      <w:r w:rsidRPr="002F0A60">
        <w:rPr>
          <w:rFonts w:ascii="Palatino Linotype" w:eastAsia="Century Schoolbook" w:hAnsi="Palatino Linotype" w:cs="Century Schoolbook"/>
          <w:sz w:val="24"/>
          <w:szCs w:val="24"/>
        </w:rPr>
        <w:tab/>
      </w:r>
      <w:r w:rsidRPr="002F0A60">
        <w:rPr>
          <w:rFonts w:ascii="Palatino Linotype" w:eastAsia="Century Schoolbook" w:hAnsi="Palatino Linotype" w:cs="Century Schoolbook"/>
          <w:sz w:val="24"/>
          <w:szCs w:val="24"/>
          <w:u w:val="single"/>
        </w:rPr>
        <w:t>Early Termination</w:t>
      </w:r>
      <w:r w:rsidRPr="002F0A60">
        <w:rPr>
          <w:rFonts w:ascii="Palatino Linotype" w:eastAsia="Century Schoolbook" w:hAnsi="Palatino Linotype" w:cs="Century Schoolbook"/>
          <w:sz w:val="24"/>
          <w:szCs w:val="24"/>
        </w:rPr>
        <w:t>: Subject to notice provided in accordance with Section 2</w:t>
      </w:r>
      <w:r w:rsidR="008C457E">
        <w:rPr>
          <w:rFonts w:ascii="Palatino Linotype" w:eastAsia="Century Schoolbook" w:hAnsi="Palatino Linotype" w:cs="Century Schoolbook"/>
          <w:sz w:val="24"/>
          <w:szCs w:val="24"/>
        </w:rPr>
        <w:t>8</w:t>
      </w:r>
      <w:r w:rsidRPr="002F0A60">
        <w:rPr>
          <w:rFonts w:ascii="Palatino Linotype" w:eastAsia="Century Schoolbook" w:hAnsi="Palatino Linotype" w:cs="Century Schoolbook"/>
          <w:sz w:val="24"/>
          <w:szCs w:val="24"/>
        </w:rPr>
        <w:t xml:space="preserve">.1,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may be terminated by either Party at any time prior to the Contractor engaging in any work in accordance with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and provided that the UCRC has not made any payment to the Contractor.</w:t>
      </w:r>
    </w:p>
    <w:p w14:paraId="68CA77B8" w14:textId="77777777" w:rsidR="00F93D49" w:rsidRPr="002F0A60" w:rsidRDefault="00F93D49" w:rsidP="002F0A60">
      <w:pPr>
        <w:pStyle w:val="Body"/>
        <w:spacing w:after="0"/>
        <w:ind w:left="1440" w:hanging="720"/>
        <w:jc w:val="both"/>
        <w:rPr>
          <w:rFonts w:ascii="Palatino Linotype" w:eastAsia="Century Schoolbook" w:hAnsi="Palatino Linotype" w:cs="Century Schoolbook"/>
          <w:sz w:val="24"/>
          <w:szCs w:val="24"/>
        </w:rPr>
      </w:pPr>
    </w:p>
    <w:p w14:paraId="3A5FBBD7" w14:textId="66A42531" w:rsidR="00F93D49" w:rsidRPr="002F0A60" w:rsidRDefault="00FC37AF" w:rsidP="002F0A60">
      <w:pPr>
        <w:pStyle w:val="Body"/>
        <w:spacing w:after="0"/>
        <w:ind w:left="1440" w:hanging="720"/>
        <w:jc w:val="both"/>
        <w:rPr>
          <w:rFonts w:ascii="Palatino Linotype" w:eastAsia="Century Schoolbook" w:hAnsi="Palatino Linotype" w:cs="Century Schoolbook"/>
          <w:sz w:val="24"/>
          <w:szCs w:val="24"/>
        </w:rPr>
      </w:pPr>
      <w:r w:rsidRPr="002F0A60">
        <w:rPr>
          <w:rFonts w:ascii="Palatino Linotype" w:eastAsia="Century Schoolbook" w:hAnsi="Palatino Linotype" w:cs="Century Schoolbook"/>
          <w:sz w:val="24"/>
          <w:szCs w:val="24"/>
        </w:rPr>
        <w:t>1</w:t>
      </w:r>
      <w:r w:rsidR="008C457E">
        <w:rPr>
          <w:rFonts w:ascii="Palatino Linotype" w:eastAsia="Century Schoolbook" w:hAnsi="Palatino Linotype" w:cs="Century Schoolbook"/>
          <w:sz w:val="24"/>
          <w:szCs w:val="24"/>
        </w:rPr>
        <w:t>7</w:t>
      </w:r>
      <w:r w:rsidRPr="002F0A60">
        <w:rPr>
          <w:rFonts w:ascii="Palatino Linotype" w:eastAsia="Century Schoolbook" w:hAnsi="Palatino Linotype" w:cs="Century Schoolbook"/>
          <w:sz w:val="24"/>
          <w:szCs w:val="24"/>
        </w:rPr>
        <w:t>.2</w:t>
      </w:r>
      <w:r w:rsidRPr="002F0A60">
        <w:rPr>
          <w:rFonts w:ascii="Palatino Linotype" w:eastAsia="Century Schoolbook" w:hAnsi="Palatino Linotype" w:cs="Century Schoolbook"/>
          <w:sz w:val="24"/>
          <w:szCs w:val="24"/>
        </w:rPr>
        <w:tab/>
      </w:r>
      <w:r w:rsidRPr="002F0A60">
        <w:rPr>
          <w:rFonts w:ascii="Palatino Linotype" w:eastAsia="Century Schoolbook" w:hAnsi="Palatino Linotype" w:cs="Century Schoolbook"/>
          <w:sz w:val="24"/>
          <w:szCs w:val="24"/>
          <w:u w:val="single"/>
        </w:rPr>
        <w:t>Extension</w:t>
      </w:r>
      <w:r w:rsidRPr="002F0A60">
        <w:rPr>
          <w:rFonts w:ascii="Palatino Linotype" w:eastAsia="Century Schoolbook" w:hAnsi="Palatino Linotype" w:cs="Century Schoolbook"/>
          <w:sz w:val="24"/>
          <w:szCs w:val="24"/>
        </w:rPr>
        <w:t xml:space="preserve">: </w:t>
      </w:r>
      <w:r w:rsidRPr="002F0A60">
        <w:rPr>
          <w:rFonts w:ascii="Palatino Linotype" w:hAnsi="Palatino Linotype"/>
          <w:sz w:val="24"/>
          <w:szCs w:val="24"/>
        </w:rPr>
        <w:t xml:space="preserve">The UCRC and the Contractor may mutually agree in writing to extend the term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for a period not to exceed two months at or near the end of any initial term or renewal term. The two-month extension shall immediately terminate when and if a replacement </w:t>
      </w:r>
      <w:r w:rsidR="00B110F9" w:rsidRPr="002F0A60">
        <w:rPr>
          <w:rFonts w:ascii="Palatino Linotype" w:hAnsi="Palatino Linotype"/>
          <w:sz w:val="24"/>
          <w:szCs w:val="24"/>
        </w:rPr>
        <w:t>SCIA</w:t>
      </w:r>
      <w:r w:rsidRPr="002F0A60">
        <w:rPr>
          <w:rFonts w:ascii="Palatino Linotype" w:hAnsi="Palatino Linotype"/>
          <w:sz w:val="24"/>
          <w:szCs w:val="24"/>
        </w:rPr>
        <w:t xml:space="preserve"> is approved and signed by the Parties.</w:t>
      </w:r>
    </w:p>
    <w:p w14:paraId="05B5F376" w14:textId="77777777" w:rsidR="00F93D49" w:rsidRPr="002F0A60" w:rsidRDefault="00F93D49" w:rsidP="002F0A60">
      <w:pPr>
        <w:pStyle w:val="NoSpacing"/>
        <w:spacing w:line="276" w:lineRule="auto"/>
        <w:ind w:left="1440" w:hanging="720"/>
        <w:jc w:val="both"/>
        <w:rPr>
          <w:rFonts w:ascii="Palatino Linotype" w:hAnsi="Palatino Linotype"/>
        </w:rPr>
      </w:pPr>
    </w:p>
    <w:p w14:paraId="3049ACDE" w14:textId="54DD2DBA"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7</w:t>
      </w:r>
      <w:r w:rsidRPr="002F0A60">
        <w:rPr>
          <w:rFonts w:ascii="Palatino Linotype" w:hAnsi="Palatino Linotype"/>
        </w:rPr>
        <w:t>.3</w:t>
      </w:r>
      <w:r w:rsidRPr="002F0A60">
        <w:rPr>
          <w:rFonts w:ascii="Palatino Linotype" w:hAnsi="Palatino Linotype"/>
        </w:rPr>
        <w:tab/>
      </w:r>
      <w:r w:rsidRPr="002F0A60">
        <w:rPr>
          <w:rFonts w:ascii="Palatino Linotype" w:hAnsi="Palatino Linotype"/>
          <w:u w:val="single"/>
        </w:rPr>
        <w:t>Mutual Consent</w:t>
      </w:r>
      <w:r w:rsidRPr="002F0A60">
        <w:rPr>
          <w:rFonts w:ascii="Palatino Linotype" w:hAnsi="Palatino Linotype"/>
        </w:rPr>
        <w:t xml:space="preserve">: Subject to </w:t>
      </w:r>
      <w:r w:rsidRPr="002F0A60">
        <w:rPr>
          <w:rFonts w:ascii="Palatino Linotype" w:eastAsia="Century Schoolbook" w:hAnsi="Palatino Linotype" w:cs="Century Schoolbook"/>
        </w:rPr>
        <w:t xml:space="preserve">notice provided in accordance with </w:t>
      </w:r>
      <w:r w:rsidRPr="002F0A60">
        <w:rPr>
          <w:rFonts w:ascii="Palatino Linotype" w:hAnsi="Palatino Linotype"/>
        </w:rPr>
        <w:t>Section 2</w:t>
      </w:r>
      <w:r w:rsidR="008C457E">
        <w:rPr>
          <w:rFonts w:ascii="Palatino Linotype" w:hAnsi="Palatino Linotype"/>
        </w:rPr>
        <w:t>8</w:t>
      </w:r>
      <w:r w:rsidRPr="002F0A60">
        <w:rPr>
          <w:rFonts w:ascii="Palatino Linotype" w:hAnsi="Palatino Linotype"/>
        </w:rPr>
        <w:t xml:space="preserve">.1, this </w:t>
      </w:r>
      <w:r w:rsidR="00B110F9" w:rsidRPr="002F0A60">
        <w:rPr>
          <w:rFonts w:ascii="Palatino Linotype" w:hAnsi="Palatino Linotype"/>
        </w:rPr>
        <w:t>SCIA</w:t>
      </w:r>
      <w:r w:rsidRPr="002F0A60">
        <w:rPr>
          <w:rFonts w:ascii="Palatino Linotype" w:hAnsi="Palatino Linotype"/>
        </w:rPr>
        <w:t xml:space="preserve"> may be terminated at any time with the consent of both Parties under mutually acceptable terms executed in writing by the Parties.</w:t>
      </w:r>
    </w:p>
    <w:p w14:paraId="15798091" w14:textId="77777777" w:rsidR="00F93D49" w:rsidRPr="002F0A60" w:rsidRDefault="00F93D49" w:rsidP="002F0A60">
      <w:pPr>
        <w:pStyle w:val="NoSpacing"/>
        <w:spacing w:line="276" w:lineRule="auto"/>
        <w:ind w:left="1440" w:hanging="720"/>
        <w:jc w:val="both"/>
        <w:rPr>
          <w:rFonts w:ascii="Palatino Linotype" w:hAnsi="Palatino Linotype"/>
        </w:rPr>
      </w:pPr>
    </w:p>
    <w:p w14:paraId="7145EBD3" w14:textId="046A0A5F"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7</w:t>
      </w:r>
      <w:r w:rsidRPr="002F0A60">
        <w:rPr>
          <w:rFonts w:ascii="Palatino Linotype" w:hAnsi="Palatino Linotype"/>
        </w:rPr>
        <w:t>.4</w:t>
      </w:r>
      <w:r w:rsidRPr="002F0A60">
        <w:rPr>
          <w:rFonts w:ascii="Palatino Linotype" w:hAnsi="Palatino Linotype"/>
        </w:rPr>
        <w:tab/>
      </w:r>
      <w:r w:rsidRPr="002F0A60">
        <w:rPr>
          <w:rFonts w:ascii="Palatino Linotype" w:hAnsi="Palatino Linotype"/>
          <w:u w:val="single"/>
        </w:rPr>
        <w:t>By UCRC</w:t>
      </w:r>
      <w:r w:rsidRPr="002F0A60">
        <w:rPr>
          <w:rFonts w:ascii="Palatino Linotype" w:hAnsi="Palatino Linotype"/>
        </w:rPr>
        <w:t xml:space="preserve">: The UCRC may terminate this </w:t>
      </w:r>
      <w:r w:rsidR="00B110F9" w:rsidRPr="002F0A60">
        <w:rPr>
          <w:rFonts w:ascii="Palatino Linotype" w:hAnsi="Palatino Linotype"/>
        </w:rPr>
        <w:t>SCIA</w:t>
      </w:r>
      <w:r w:rsidRPr="002F0A60">
        <w:rPr>
          <w:rFonts w:ascii="Palatino Linotype" w:hAnsi="Palatino Linotype"/>
        </w:rPr>
        <w:t xml:space="preserve"> unilaterally if required by changes in federal or state law or regulation, or by early termination of the Funding Agreement. Notice of termination shall be given as provided in Section 2</w:t>
      </w:r>
      <w:r w:rsidR="008C457E">
        <w:rPr>
          <w:rFonts w:ascii="Palatino Linotype" w:hAnsi="Palatino Linotype"/>
        </w:rPr>
        <w:t>8</w:t>
      </w:r>
      <w:r w:rsidRPr="002F0A60">
        <w:rPr>
          <w:rFonts w:ascii="Palatino Linotype" w:hAnsi="Palatino Linotype"/>
        </w:rPr>
        <w:t>.1.</w:t>
      </w:r>
    </w:p>
    <w:p w14:paraId="227503DA" w14:textId="77777777" w:rsidR="00F93D49" w:rsidRPr="002F0A60" w:rsidRDefault="00F93D49" w:rsidP="002F0A60">
      <w:pPr>
        <w:pStyle w:val="NoSpacing"/>
        <w:spacing w:line="276" w:lineRule="auto"/>
        <w:ind w:left="1440" w:hanging="720"/>
        <w:jc w:val="both"/>
        <w:rPr>
          <w:rFonts w:ascii="Palatino Linotype" w:hAnsi="Palatino Linotype"/>
        </w:rPr>
      </w:pPr>
    </w:p>
    <w:p w14:paraId="7E2181F5" w14:textId="290B34BE" w:rsidR="00F93D49" w:rsidRPr="002F0A60" w:rsidRDefault="00FC37AF" w:rsidP="002F0A60">
      <w:pPr>
        <w:pStyle w:val="NoSpacing"/>
        <w:spacing w:line="276" w:lineRule="auto"/>
        <w:ind w:left="1440" w:hanging="720"/>
        <w:jc w:val="both"/>
        <w:rPr>
          <w:rFonts w:ascii="Palatino Linotype" w:hAnsi="Palatino Linotype"/>
        </w:rPr>
      </w:pPr>
      <w:r w:rsidRPr="002F0A60">
        <w:rPr>
          <w:rFonts w:ascii="Palatino Linotype" w:hAnsi="Palatino Linotype"/>
        </w:rPr>
        <w:t>1</w:t>
      </w:r>
      <w:r w:rsidR="008C457E">
        <w:rPr>
          <w:rFonts w:ascii="Palatino Linotype" w:hAnsi="Palatino Linotype"/>
        </w:rPr>
        <w:t>7</w:t>
      </w:r>
      <w:r w:rsidRPr="002F0A60">
        <w:rPr>
          <w:rFonts w:ascii="Palatino Linotype" w:hAnsi="Palatino Linotype"/>
        </w:rPr>
        <w:t>.5</w:t>
      </w:r>
      <w:r w:rsidRPr="002F0A60">
        <w:rPr>
          <w:rFonts w:ascii="Palatino Linotype" w:hAnsi="Palatino Linotype"/>
        </w:rPr>
        <w:tab/>
      </w:r>
      <w:r w:rsidRPr="002F0A60">
        <w:rPr>
          <w:rFonts w:ascii="Palatino Linotype" w:hAnsi="Palatino Linotype"/>
          <w:u w:val="single"/>
        </w:rPr>
        <w:t>By Contractor</w:t>
      </w:r>
      <w:r w:rsidRPr="002F0A60">
        <w:rPr>
          <w:rFonts w:ascii="Palatino Linotype" w:hAnsi="Palatino Linotype"/>
        </w:rPr>
        <w:t xml:space="preserve">: The Contractor may terminate this </w:t>
      </w:r>
      <w:r w:rsidR="00B110F9" w:rsidRPr="002F0A60">
        <w:rPr>
          <w:rFonts w:ascii="Palatino Linotype" w:hAnsi="Palatino Linotype"/>
        </w:rPr>
        <w:t>SCIA</w:t>
      </w:r>
      <w:r w:rsidRPr="002F0A60">
        <w:rPr>
          <w:rFonts w:ascii="Palatino Linotype" w:hAnsi="Palatino Linotype"/>
        </w:rPr>
        <w:t xml:space="preserve"> unilaterally before receiving any payments made by the UCRC pursuant to this </w:t>
      </w:r>
      <w:r w:rsidR="00B110F9" w:rsidRPr="002F0A60">
        <w:rPr>
          <w:rFonts w:ascii="Palatino Linotype" w:hAnsi="Palatino Linotype"/>
        </w:rPr>
        <w:t>SCIA</w:t>
      </w:r>
      <w:r w:rsidRPr="002F0A60">
        <w:rPr>
          <w:rFonts w:ascii="Palatino Linotype" w:hAnsi="Palatino Linotype"/>
        </w:rPr>
        <w:t>. Notice of termination shall be given as provided in Section 2</w:t>
      </w:r>
      <w:r w:rsidR="008C457E">
        <w:rPr>
          <w:rFonts w:ascii="Palatino Linotype" w:hAnsi="Palatino Linotype"/>
        </w:rPr>
        <w:t>8</w:t>
      </w:r>
      <w:r w:rsidRPr="002F0A60">
        <w:rPr>
          <w:rFonts w:ascii="Palatino Linotype" w:hAnsi="Palatino Linotype"/>
        </w:rPr>
        <w:t>.1.</w:t>
      </w:r>
    </w:p>
    <w:p w14:paraId="668383F2" w14:textId="77777777" w:rsidR="00F93D49" w:rsidRPr="002F0A60" w:rsidRDefault="00F93D49" w:rsidP="002F0A60">
      <w:pPr>
        <w:pStyle w:val="NoSpacing"/>
        <w:spacing w:line="276" w:lineRule="auto"/>
        <w:jc w:val="both"/>
        <w:rPr>
          <w:rFonts w:ascii="Palatino Linotype" w:hAnsi="Palatino Linotype"/>
        </w:rPr>
      </w:pPr>
    </w:p>
    <w:p w14:paraId="5E69C323" w14:textId="2DF313CC"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t>1</w:t>
      </w:r>
      <w:r w:rsidR="008C457E">
        <w:rPr>
          <w:rFonts w:ascii="Palatino Linotype" w:hAnsi="Palatino Linotype"/>
        </w:rPr>
        <w:t>8</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Amendment</w:t>
      </w:r>
    </w:p>
    <w:p w14:paraId="1A7008F5" w14:textId="77777777" w:rsidR="00F93D49" w:rsidRPr="002F0A60" w:rsidRDefault="00F93D49" w:rsidP="002F0A60">
      <w:pPr>
        <w:pStyle w:val="NoSpacing"/>
        <w:spacing w:line="276" w:lineRule="auto"/>
        <w:jc w:val="both"/>
        <w:rPr>
          <w:rFonts w:ascii="Palatino Linotype" w:hAnsi="Palatino Linotype"/>
        </w:rPr>
      </w:pPr>
    </w:p>
    <w:p w14:paraId="5714606A" w14:textId="460378C2"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rPr>
        <w:t xml:space="preserve">This </w:t>
      </w:r>
      <w:r w:rsidR="00B110F9" w:rsidRPr="002F0A60">
        <w:rPr>
          <w:rFonts w:ascii="Palatino Linotype" w:hAnsi="Palatino Linotype"/>
        </w:rPr>
        <w:t>SCIA</w:t>
      </w:r>
      <w:r w:rsidRPr="002F0A60">
        <w:rPr>
          <w:rFonts w:ascii="Palatino Linotype" w:hAnsi="Palatino Linotype"/>
        </w:rPr>
        <w:t xml:space="preserve"> may not be modified or amended except as follows:</w:t>
      </w:r>
    </w:p>
    <w:p w14:paraId="43C3B24D" w14:textId="77777777" w:rsidR="00F93D49" w:rsidRPr="002F0A60" w:rsidRDefault="00F93D49" w:rsidP="002F0A60">
      <w:pPr>
        <w:pStyle w:val="NoSpacing"/>
        <w:spacing w:line="276" w:lineRule="auto"/>
        <w:jc w:val="both"/>
        <w:rPr>
          <w:rFonts w:ascii="Palatino Linotype" w:hAnsi="Palatino Linotype"/>
        </w:rPr>
      </w:pPr>
    </w:p>
    <w:p w14:paraId="459C0E1D" w14:textId="614B4A7B"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1</w:t>
      </w:r>
      <w:r w:rsidR="008C457E">
        <w:rPr>
          <w:rFonts w:ascii="Palatino Linotype" w:hAnsi="Palatino Linotype"/>
          <w:sz w:val="24"/>
          <w:szCs w:val="24"/>
        </w:rPr>
        <w:t>8</w:t>
      </w:r>
      <w:r w:rsidRPr="002F0A60">
        <w:rPr>
          <w:rFonts w:ascii="Palatino Linotype" w:hAnsi="Palatino Linotype"/>
          <w:sz w:val="24"/>
          <w:szCs w:val="24"/>
        </w:rPr>
        <w:t>.1</w:t>
      </w:r>
      <w:r w:rsidRPr="002F0A60">
        <w:rPr>
          <w:rFonts w:ascii="Palatino Linotype" w:hAnsi="Palatino Linotype"/>
          <w:sz w:val="24"/>
          <w:szCs w:val="24"/>
        </w:rPr>
        <w:tab/>
      </w:r>
      <w:r w:rsidRPr="002F0A60">
        <w:rPr>
          <w:rFonts w:ascii="Palatino Linotype" w:hAnsi="Palatino Linotype"/>
          <w:sz w:val="24"/>
          <w:szCs w:val="24"/>
          <w:u w:val="single"/>
        </w:rPr>
        <w:t>By the Parties</w:t>
      </w:r>
      <w:r w:rsidRPr="002F0A60">
        <w:rPr>
          <w:rFonts w:ascii="Palatino Linotype" w:hAnsi="Palatino Linotype"/>
          <w:sz w:val="24"/>
          <w:szCs w:val="24"/>
        </w:rPr>
        <w:t xml:space="preserve">: Except as specifically provided in this </w:t>
      </w:r>
      <w:r w:rsidR="00B110F9" w:rsidRPr="002F0A60">
        <w:rPr>
          <w:rFonts w:ascii="Palatino Linotype" w:hAnsi="Palatino Linotype"/>
          <w:sz w:val="24"/>
          <w:szCs w:val="24"/>
        </w:rPr>
        <w:t>SCIA</w:t>
      </w:r>
      <w:r w:rsidRPr="002F0A60">
        <w:rPr>
          <w:rFonts w:ascii="Palatino Linotype" w:hAnsi="Palatino Linotype"/>
          <w:sz w:val="24"/>
          <w:szCs w:val="24"/>
        </w:rPr>
        <w:t xml:space="preserve">, modifications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not be effective unless agreed to in writing by both Parties in an amendment to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0ED635B8" w14:textId="77777777" w:rsidR="00F93D49" w:rsidRPr="002F0A60" w:rsidRDefault="00F93D49" w:rsidP="002F0A60">
      <w:pPr>
        <w:pStyle w:val="Body"/>
        <w:spacing w:after="0"/>
        <w:ind w:left="1440" w:hanging="720"/>
        <w:jc w:val="both"/>
        <w:rPr>
          <w:rFonts w:ascii="Palatino Linotype" w:hAnsi="Palatino Linotype"/>
          <w:sz w:val="24"/>
          <w:szCs w:val="24"/>
        </w:rPr>
      </w:pPr>
    </w:p>
    <w:p w14:paraId="4AD79CC0" w14:textId="20753491" w:rsidR="00F93D49" w:rsidRPr="002F0A60" w:rsidRDefault="00FC37AF" w:rsidP="002F0A60">
      <w:pPr>
        <w:pStyle w:val="Body"/>
        <w:tabs>
          <w:tab w:val="left" w:pos="720"/>
          <w:tab w:val="left" w:pos="1440"/>
          <w:tab w:val="left" w:pos="2160"/>
          <w:tab w:val="left" w:pos="2880"/>
          <w:tab w:val="left" w:pos="3600"/>
          <w:tab w:val="left" w:pos="4495"/>
        </w:tabs>
        <w:spacing w:after="0"/>
        <w:ind w:left="1440" w:hanging="720"/>
        <w:jc w:val="both"/>
        <w:rPr>
          <w:rFonts w:ascii="Palatino Linotype" w:hAnsi="Palatino Linotype"/>
          <w:sz w:val="24"/>
          <w:szCs w:val="24"/>
        </w:rPr>
      </w:pPr>
      <w:r w:rsidRPr="002F0A60">
        <w:rPr>
          <w:rFonts w:ascii="Palatino Linotype" w:hAnsi="Palatino Linotype"/>
          <w:sz w:val="24"/>
          <w:szCs w:val="24"/>
        </w:rPr>
        <w:t>1</w:t>
      </w:r>
      <w:r w:rsidR="008C457E">
        <w:rPr>
          <w:rFonts w:ascii="Palatino Linotype" w:hAnsi="Palatino Linotype"/>
          <w:sz w:val="24"/>
          <w:szCs w:val="24"/>
        </w:rPr>
        <w:t>8</w:t>
      </w:r>
      <w:r w:rsidRPr="002F0A60">
        <w:rPr>
          <w:rFonts w:ascii="Palatino Linotype" w:hAnsi="Palatino Linotype"/>
          <w:sz w:val="24"/>
          <w:szCs w:val="24"/>
        </w:rPr>
        <w:t>.2</w:t>
      </w:r>
      <w:r w:rsidRPr="002F0A60">
        <w:rPr>
          <w:rFonts w:ascii="Palatino Linotype" w:hAnsi="Palatino Linotype"/>
          <w:sz w:val="24"/>
          <w:szCs w:val="24"/>
        </w:rPr>
        <w:tab/>
      </w:r>
      <w:r w:rsidRPr="002F0A60">
        <w:rPr>
          <w:rFonts w:ascii="Palatino Linotype" w:hAnsi="Palatino Linotype"/>
          <w:sz w:val="24"/>
          <w:szCs w:val="24"/>
          <w:u w:val="single"/>
        </w:rPr>
        <w:t>By Operation of Law</w:t>
      </w:r>
      <w:r w:rsidRPr="002F0A60">
        <w:rPr>
          <w:rFonts w:ascii="Palatino Linotype" w:hAnsi="Palatino Linotype"/>
          <w:sz w:val="24"/>
          <w:szCs w:val="24"/>
        </w:rPr>
        <w:t xml:space="preserve">: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subject to such modifications as may be required by changes in federal or state law, or their implementing regulations. Any such required modification shall automatically be incorporated into and be part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on the effective date of such change, as if fully set forth herein. Either party may terminate this </w:t>
      </w:r>
      <w:r w:rsidR="00B110F9" w:rsidRPr="002F0A60">
        <w:rPr>
          <w:rFonts w:ascii="Palatino Linotype" w:hAnsi="Palatino Linotype"/>
          <w:sz w:val="24"/>
          <w:szCs w:val="24"/>
        </w:rPr>
        <w:t>SCIA</w:t>
      </w:r>
      <w:r w:rsidRPr="002F0A60">
        <w:rPr>
          <w:rFonts w:ascii="Palatino Linotype" w:hAnsi="Palatino Linotype"/>
          <w:sz w:val="24"/>
          <w:szCs w:val="24"/>
        </w:rPr>
        <w:t xml:space="preserve"> by written notice to the other if said changes in federal or state law impact the ability of either Party to perform it obligations pursuant to the terms of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4CA54179" w14:textId="77777777" w:rsidR="00F93D49" w:rsidRPr="002F0A60"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7ACDA2FC" w14:textId="4B6E5706" w:rsidR="00F93D49" w:rsidRPr="002F0A60" w:rsidRDefault="008C457E"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u w:val="single"/>
        </w:rPr>
      </w:pPr>
      <w:r>
        <w:rPr>
          <w:rFonts w:ascii="Palatino Linotype" w:hAnsi="Palatino Linotype"/>
          <w:sz w:val="24"/>
          <w:szCs w:val="24"/>
        </w:rPr>
        <w:t>19</w:t>
      </w:r>
      <w:r w:rsidR="00FC37AF" w:rsidRPr="002F0A60">
        <w:rPr>
          <w:rFonts w:ascii="Palatino Linotype" w:hAnsi="Palatino Linotype"/>
          <w:sz w:val="24"/>
          <w:szCs w:val="24"/>
        </w:rPr>
        <w:t>.</w:t>
      </w:r>
      <w:r w:rsidR="00FC37AF" w:rsidRPr="002F0A60">
        <w:rPr>
          <w:rFonts w:ascii="Palatino Linotype" w:hAnsi="Palatino Linotype"/>
          <w:sz w:val="24"/>
          <w:szCs w:val="24"/>
        </w:rPr>
        <w:tab/>
      </w:r>
      <w:r w:rsidR="00FC37AF" w:rsidRPr="002F0A60">
        <w:rPr>
          <w:rFonts w:ascii="Palatino Linotype" w:hAnsi="Palatino Linotype"/>
          <w:sz w:val="24"/>
          <w:szCs w:val="24"/>
          <w:u w:val="single"/>
        </w:rPr>
        <w:t>No Precedent</w:t>
      </w:r>
    </w:p>
    <w:p w14:paraId="3DF28A32" w14:textId="77777777" w:rsidR="00F93D49" w:rsidRPr="002F0A60"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u w:val="single"/>
        </w:rPr>
      </w:pPr>
    </w:p>
    <w:p w14:paraId="1CAC6254" w14:textId="7C665879" w:rsidR="00F93D49" w:rsidRPr="002F0A60" w:rsidRDefault="00FC37AF"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r w:rsidRPr="002F0A60">
        <w:rPr>
          <w:rFonts w:ascii="Palatino Linotype" w:hAnsi="Palatino Linotype"/>
          <w:sz w:val="24"/>
          <w:szCs w:val="24"/>
        </w:rPr>
        <w:t xml:space="preserve">Nothing in this </w:t>
      </w:r>
      <w:r w:rsidR="00B110F9" w:rsidRPr="002F0A60">
        <w:rPr>
          <w:rFonts w:ascii="Palatino Linotype" w:hAnsi="Palatino Linotype"/>
          <w:sz w:val="24"/>
          <w:szCs w:val="24"/>
        </w:rPr>
        <w:t>SCIA</w:t>
      </w:r>
      <w:r w:rsidRPr="002F0A60">
        <w:rPr>
          <w:rFonts w:ascii="Palatino Linotype" w:hAnsi="Palatino Linotype"/>
          <w:sz w:val="24"/>
          <w:szCs w:val="24"/>
        </w:rPr>
        <w:t xml:space="preserve">, nor the execution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shall be deemed to establish any precedent for managing or calculating consumptive use by the UCRC or the states of Colorado, New Mexico, Utah, and Wyoming. This </w:t>
      </w:r>
      <w:r w:rsidR="00B110F9" w:rsidRPr="002F0A60">
        <w:rPr>
          <w:rFonts w:ascii="Palatino Linotype" w:hAnsi="Palatino Linotype"/>
          <w:sz w:val="24"/>
          <w:szCs w:val="24"/>
        </w:rPr>
        <w:t>SCIA</w:t>
      </w:r>
      <w:r w:rsidRPr="002F0A60">
        <w:rPr>
          <w:rFonts w:ascii="Palatino Linotype" w:hAnsi="Palatino Linotype"/>
          <w:sz w:val="24"/>
          <w:szCs w:val="24"/>
        </w:rPr>
        <w:t xml:space="preserve"> does not establish any rights to obtain any similar agreement after termination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Each Party reserves the right to exercise and protect its respective rights, obligations, and entitlements related to use of water as it deems appropriate. </w:t>
      </w:r>
    </w:p>
    <w:p w14:paraId="1C44F2E8" w14:textId="6F465B38" w:rsidR="00F93D49"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79266DA0" w14:textId="26CD6599" w:rsidR="0034734C" w:rsidRDefault="0034734C"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30BF737A" w14:textId="06E20FDA" w:rsidR="0034734C" w:rsidRDefault="0034734C"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2986C10A" w14:textId="77777777" w:rsidR="0034734C" w:rsidRPr="002F0A60" w:rsidRDefault="0034734C"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1C275F36" w14:textId="630D4B6F" w:rsidR="00F93D49" w:rsidRPr="002F0A60" w:rsidRDefault="00FC37AF"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u w:val="single"/>
        </w:rPr>
      </w:pPr>
      <w:r w:rsidRPr="002F0A60">
        <w:rPr>
          <w:rFonts w:ascii="Palatino Linotype" w:hAnsi="Palatino Linotype"/>
          <w:sz w:val="24"/>
          <w:szCs w:val="24"/>
        </w:rPr>
        <w:lastRenderedPageBreak/>
        <w:t>2</w:t>
      </w:r>
      <w:r w:rsidR="008C457E">
        <w:rPr>
          <w:rFonts w:ascii="Palatino Linotype" w:hAnsi="Palatino Linotype"/>
          <w:sz w:val="24"/>
          <w:szCs w:val="24"/>
        </w:rPr>
        <w:t>0</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Entire Agreement/Severability</w:t>
      </w:r>
    </w:p>
    <w:p w14:paraId="2D7C658C" w14:textId="77777777" w:rsidR="00F93D49" w:rsidRPr="002F0A60"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u w:val="single"/>
        </w:rPr>
      </w:pPr>
    </w:p>
    <w:p w14:paraId="185077EA" w14:textId="7D5D1031" w:rsidR="00F93D49" w:rsidRPr="002F0A60" w:rsidRDefault="00FC37AF"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r w:rsidRPr="002F0A60">
        <w:rPr>
          <w:rFonts w:ascii="Palatino Linotype" w:hAnsi="Palatino Linotype"/>
          <w:sz w:val="24"/>
          <w:szCs w:val="24"/>
        </w:rPr>
        <w:t xml:space="preserve">This </w:t>
      </w:r>
      <w:r w:rsidR="00B110F9" w:rsidRPr="002F0A60">
        <w:rPr>
          <w:rFonts w:ascii="Palatino Linotype" w:hAnsi="Palatino Linotype"/>
          <w:sz w:val="24"/>
          <w:szCs w:val="24"/>
        </w:rPr>
        <w:t>SCIA</w:t>
      </w:r>
      <w:r w:rsidRPr="002F0A60">
        <w:rPr>
          <w:rFonts w:ascii="Palatino Linotype" w:hAnsi="Palatino Linotype"/>
          <w:sz w:val="24"/>
          <w:szCs w:val="24"/>
        </w:rPr>
        <w:t>, its exhibits, and its attachments, constitute the entire understanding of the Parties.</w:t>
      </w:r>
    </w:p>
    <w:p w14:paraId="62150D7E" w14:textId="77777777" w:rsidR="00F93D49" w:rsidRPr="002F0A60"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5CB39189" w14:textId="1013BB64" w:rsidR="00F93D49" w:rsidRPr="002F0A60" w:rsidRDefault="00FC37AF"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1</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Counterparts</w:t>
      </w:r>
    </w:p>
    <w:p w14:paraId="6FE30AC9" w14:textId="77777777" w:rsidR="00F93D49" w:rsidRPr="002F0A60" w:rsidRDefault="00F93D49" w:rsidP="002F0A60">
      <w:pPr>
        <w:pStyle w:val="Body"/>
        <w:tabs>
          <w:tab w:val="left" w:pos="720"/>
          <w:tab w:val="left" w:pos="1440"/>
          <w:tab w:val="left" w:pos="2160"/>
          <w:tab w:val="left" w:pos="2880"/>
          <w:tab w:val="left" w:pos="3600"/>
          <w:tab w:val="left" w:pos="4495"/>
        </w:tabs>
        <w:spacing w:after="0"/>
        <w:jc w:val="both"/>
        <w:rPr>
          <w:rFonts w:ascii="Palatino Linotype" w:hAnsi="Palatino Linotype"/>
          <w:sz w:val="24"/>
          <w:szCs w:val="24"/>
        </w:rPr>
      </w:pPr>
    </w:p>
    <w:p w14:paraId="7421AEF0" w14:textId="764319EA"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 xml:space="preserve">This </w:t>
      </w:r>
      <w:r w:rsidR="00B110F9" w:rsidRPr="002F0A60">
        <w:rPr>
          <w:rFonts w:ascii="Palatino Linotype" w:hAnsi="Palatino Linotype"/>
          <w:sz w:val="24"/>
          <w:szCs w:val="24"/>
        </w:rPr>
        <w:t>SCIA</w:t>
      </w:r>
      <w:r w:rsidRPr="002F0A60">
        <w:rPr>
          <w:rFonts w:ascii="Palatino Linotype" w:hAnsi="Palatino Linotype"/>
          <w:sz w:val="24"/>
          <w:szCs w:val="24"/>
        </w:rPr>
        <w:t xml:space="preserve"> and any amendments thereto may be executed in counterparts, each of which shall be deemed an original, but all of which, taken together, shall constitute one and the same instrument with the original.</w:t>
      </w:r>
    </w:p>
    <w:p w14:paraId="4B411902" w14:textId="77777777" w:rsidR="00F93D49" w:rsidRPr="002F0A60" w:rsidRDefault="00F93D49" w:rsidP="002F0A60">
      <w:pPr>
        <w:pStyle w:val="Body"/>
        <w:spacing w:after="0"/>
        <w:jc w:val="both"/>
        <w:rPr>
          <w:rFonts w:ascii="Palatino Linotype" w:hAnsi="Palatino Linotype"/>
          <w:sz w:val="24"/>
          <w:szCs w:val="24"/>
        </w:rPr>
      </w:pPr>
    </w:p>
    <w:p w14:paraId="1B694A41" w14:textId="6008AB8A" w:rsidR="00F93D49" w:rsidRPr="002F0A60" w:rsidRDefault="00FC37AF" w:rsidP="002F0A60">
      <w:pPr>
        <w:pStyle w:val="Body"/>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2</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Compliance with Existing Laws</w:t>
      </w:r>
    </w:p>
    <w:p w14:paraId="31526200" w14:textId="77777777" w:rsidR="00F93D49" w:rsidRPr="002F0A60" w:rsidRDefault="00F93D49" w:rsidP="002F0A60">
      <w:pPr>
        <w:pStyle w:val="Body"/>
        <w:spacing w:after="0"/>
        <w:jc w:val="both"/>
        <w:rPr>
          <w:rFonts w:ascii="Palatino Linotype" w:hAnsi="Palatino Linotype"/>
          <w:sz w:val="24"/>
          <w:szCs w:val="24"/>
          <w:u w:val="single"/>
        </w:rPr>
      </w:pPr>
    </w:p>
    <w:p w14:paraId="4086714B" w14:textId="5E54EF3C"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 xml:space="preserve">The Parties intend that implementation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be consistent with and subject to existing law, including but not limited to the Colorado River Compact, the Upper Colorado River Basin Compact, the Colorado River Storage Project Act of 1956, and the Colorado River Basin Project Act of 1968. The Parties further intend that this </w:t>
      </w:r>
      <w:r w:rsidR="00B110F9" w:rsidRPr="002F0A60">
        <w:rPr>
          <w:rFonts w:ascii="Palatino Linotype" w:hAnsi="Palatino Linotype"/>
          <w:sz w:val="24"/>
          <w:szCs w:val="24"/>
        </w:rPr>
        <w:t>SCIA</w:t>
      </w:r>
      <w:r w:rsidRPr="002F0A60">
        <w:rPr>
          <w:rFonts w:ascii="Palatino Linotype" w:hAnsi="Palatino Linotype"/>
          <w:sz w:val="24"/>
          <w:szCs w:val="24"/>
        </w:rPr>
        <w:t xml:space="preserve"> is consistent with the water rights and administration laws of the state in which the </w:t>
      </w:r>
      <w:r w:rsidR="00B110F9" w:rsidRPr="002F0A60">
        <w:rPr>
          <w:rFonts w:ascii="Palatino Linotype" w:hAnsi="Palatino Linotype"/>
          <w:sz w:val="24"/>
          <w:szCs w:val="24"/>
        </w:rPr>
        <w:t>SCIA</w:t>
      </w:r>
      <w:r w:rsidRPr="002F0A60">
        <w:rPr>
          <w:rFonts w:ascii="Palatino Linotype" w:hAnsi="Palatino Linotype"/>
          <w:sz w:val="24"/>
          <w:szCs w:val="24"/>
        </w:rPr>
        <w:t xml:space="preserve"> is to be implemented.</w:t>
      </w:r>
    </w:p>
    <w:p w14:paraId="00B5152E" w14:textId="77777777" w:rsidR="00F93D49" w:rsidRPr="002F0A60" w:rsidRDefault="00F93D49" w:rsidP="002F0A60">
      <w:pPr>
        <w:pStyle w:val="Body"/>
        <w:spacing w:after="0"/>
        <w:jc w:val="both"/>
        <w:rPr>
          <w:rFonts w:ascii="Palatino Linotype" w:hAnsi="Palatino Linotype"/>
          <w:sz w:val="24"/>
          <w:szCs w:val="24"/>
        </w:rPr>
      </w:pPr>
    </w:p>
    <w:p w14:paraId="3DFA2B66" w14:textId="47A9C086" w:rsidR="00F93D49" w:rsidRPr="002F0A60" w:rsidRDefault="00FC37AF" w:rsidP="002F0A60">
      <w:pPr>
        <w:pStyle w:val="Body"/>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3</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Indemnification and Waiver of Negligence Claims</w:t>
      </w:r>
    </w:p>
    <w:p w14:paraId="415FCFE8" w14:textId="77777777" w:rsidR="00F93D49" w:rsidRPr="002F0A60" w:rsidRDefault="00F93D49" w:rsidP="002F0A60">
      <w:pPr>
        <w:pStyle w:val="Body"/>
        <w:spacing w:after="0"/>
        <w:jc w:val="both"/>
        <w:rPr>
          <w:rFonts w:ascii="Palatino Linotype" w:hAnsi="Palatino Linotype"/>
          <w:sz w:val="24"/>
          <w:szCs w:val="24"/>
          <w:u w:val="single"/>
        </w:rPr>
      </w:pPr>
    </w:p>
    <w:p w14:paraId="13B7D325" w14:textId="564BA407"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3</w:t>
      </w:r>
      <w:r w:rsidRPr="002F0A60">
        <w:rPr>
          <w:rFonts w:ascii="Palatino Linotype" w:hAnsi="Palatino Linotype"/>
          <w:sz w:val="24"/>
          <w:szCs w:val="24"/>
        </w:rPr>
        <w:t>.1</w:t>
      </w:r>
      <w:r w:rsidRPr="002F0A60">
        <w:rPr>
          <w:rFonts w:ascii="Palatino Linotype" w:hAnsi="Palatino Linotype"/>
          <w:sz w:val="24"/>
          <w:szCs w:val="24"/>
        </w:rPr>
        <w:tab/>
        <w:t>To the extent authorized by law, the Contractor shall indemnify, save, and hold harmless the UCRC, its employees, and agents, against any and all claims, damages, liability and court awards including costs, expenses and attorneys’ fees, to the extent such claims are caused by or alleged to be caused by any negligent act or omission of, or breach of contract by, the Contractor</w:t>
      </w:r>
      <w:r w:rsidR="00EE0E14" w:rsidRPr="002F0A60">
        <w:rPr>
          <w:rFonts w:ascii="Palatino Linotype" w:hAnsi="Palatino Linotype"/>
          <w:sz w:val="24"/>
          <w:szCs w:val="24"/>
        </w:rPr>
        <w:t xml:space="preserve"> or its</w:t>
      </w:r>
      <w:r w:rsidRPr="002F0A60">
        <w:rPr>
          <w:rFonts w:ascii="Palatino Linotype" w:hAnsi="Palatino Linotype"/>
          <w:sz w:val="24"/>
          <w:szCs w:val="24"/>
        </w:rPr>
        <w:t xml:space="preserve"> </w:t>
      </w:r>
      <w:r w:rsidR="00EE0E14" w:rsidRPr="002F0A60">
        <w:rPr>
          <w:rFonts w:ascii="Palatino Linotype" w:hAnsi="Palatino Linotype"/>
          <w:sz w:val="24"/>
          <w:szCs w:val="24"/>
        </w:rPr>
        <w:t>A</w:t>
      </w:r>
      <w:r w:rsidRPr="002F0A60">
        <w:rPr>
          <w:rFonts w:ascii="Palatino Linotype" w:hAnsi="Palatino Linotype"/>
          <w:sz w:val="24"/>
          <w:szCs w:val="24"/>
        </w:rPr>
        <w:t xml:space="preserve">gents pursuant to the terms of this </w:t>
      </w:r>
      <w:r w:rsidR="00B110F9" w:rsidRPr="002F0A60">
        <w:rPr>
          <w:rFonts w:ascii="Palatino Linotype" w:hAnsi="Palatino Linotype"/>
          <w:sz w:val="24"/>
          <w:szCs w:val="24"/>
        </w:rPr>
        <w:t>SCIA</w:t>
      </w:r>
      <w:r w:rsidR="00EE0E14" w:rsidRPr="002F0A60">
        <w:rPr>
          <w:rFonts w:ascii="Palatino Linotype" w:hAnsi="Palatino Linotype"/>
          <w:sz w:val="24"/>
          <w:szCs w:val="24"/>
        </w:rPr>
        <w:t>. The Contractor will not have to indemnify the UCRC for</w:t>
      </w:r>
      <w:r w:rsidRPr="002F0A60">
        <w:rPr>
          <w:rFonts w:ascii="Palatino Linotype" w:hAnsi="Palatino Linotype"/>
          <w:sz w:val="24"/>
          <w:szCs w:val="24"/>
        </w:rPr>
        <w:t xml:space="preserve"> claims caused by any act or omission of, or breach of contract by the UCRC, its employees, </w:t>
      </w:r>
      <w:r w:rsidR="00EE0E14" w:rsidRPr="002F0A60">
        <w:rPr>
          <w:rFonts w:ascii="Palatino Linotype" w:hAnsi="Palatino Linotype"/>
          <w:sz w:val="24"/>
          <w:szCs w:val="24"/>
        </w:rPr>
        <w:t xml:space="preserve">or </w:t>
      </w:r>
      <w:r w:rsidRPr="002F0A60">
        <w:rPr>
          <w:rFonts w:ascii="Palatino Linotype" w:hAnsi="Palatino Linotype"/>
          <w:sz w:val="24"/>
          <w:szCs w:val="24"/>
        </w:rPr>
        <w:t xml:space="preserve">agents pursuant to the terms of this </w:t>
      </w:r>
      <w:r w:rsidR="00B110F9" w:rsidRPr="002F0A60">
        <w:rPr>
          <w:rFonts w:ascii="Palatino Linotype" w:hAnsi="Palatino Linotype"/>
          <w:sz w:val="24"/>
          <w:szCs w:val="24"/>
        </w:rPr>
        <w:t>SCIA</w:t>
      </w:r>
      <w:r w:rsidRPr="002F0A60">
        <w:rPr>
          <w:rFonts w:ascii="Palatino Linotype" w:hAnsi="Palatino Linotype"/>
          <w:sz w:val="24"/>
          <w:szCs w:val="24"/>
        </w:rPr>
        <w:t>.</w:t>
      </w:r>
    </w:p>
    <w:p w14:paraId="0E2C0072" w14:textId="77777777" w:rsidR="00F93D49" w:rsidRPr="002F0A60" w:rsidRDefault="00F93D49" w:rsidP="002F0A60">
      <w:pPr>
        <w:pStyle w:val="Body"/>
        <w:spacing w:after="0"/>
        <w:jc w:val="both"/>
        <w:rPr>
          <w:rFonts w:ascii="Palatino Linotype" w:hAnsi="Palatino Linotype"/>
          <w:sz w:val="24"/>
          <w:szCs w:val="24"/>
        </w:rPr>
      </w:pPr>
    </w:p>
    <w:p w14:paraId="4919CC43" w14:textId="6BE2AFCF"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3</w:t>
      </w:r>
      <w:r w:rsidRPr="002F0A60">
        <w:rPr>
          <w:rFonts w:ascii="Palatino Linotype" w:hAnsi="Palatino Linotype"/>
          <w:sz w:val="24"/>
          <w:szCs w:val="24"/>
        </w:rPr>
        <w:t>.2</w:t>
      </w:r>
      <w:r w:rsidRPr="002F0A60">
        <w:rPr>
          <w:rFonts w:ascii="Palatino Linotype" w:hAnsi="Palatino Linotype"/>
          <w:sz w:val="24"/>
          <w:szCs w:val="24"/>
        </w:rPr>
        <w:tab/>
        <w:t>If the indemnification provision set forth in Section 2</w:t>
      </w:r>
      <w:r w:rsidR="008C457E">
        <w:rPr>
          <w:rFonts w:ascii="Palatino Linotype" w:hAnsi="Palatino Linotype"/>
          <w:sz w:val="24"/>
          <w:szCs w:val="24"/>
        </w:rPr>
        <w:t>3</w:t>
      </w:r>
      <w:r w:rsidRPr="002F0A60">
        <w:rPr>
          <w:rFonts w:ascii="Palatino Linotype" w:hAnsi="Palatino Linotype"/>
          <w:sz w:val="24"/>
          <w:szCs w:val="24"/>
        </w:rPr>
        <w:t xml:space="preserve">.1 does not apply, the Parties agree to waive any claims for damages, liability, court awards </w:t>
      </w:r>
      <w:r w:rsidRPr="002F0A60">
        <w:rPr>
          <w:rFonts w:ascii="Palatino Linotype" w:hAnsi="Palatino Linotype"/>
          <w:sz w:val="24"/>
          <w:szCs w:val="24"/>
        </w:rPr>
        <w:lastRenderedPageBreak/>
        <w:t xml:space="preserve">including costs, expenses and/or fees that could otherwise be asserted for any allegation of injury, negligent act or omission, or other non-contractual related matter by the other Party, its employees or agents or third-party beneficiaries designated under this </w:t>
      </w:r>
      <w:r w:rsidR="00B110F9" w:rsidRPr="002F0A60">
        <w:rPr>
          <w:rFonts w:ascii="Palatino Linotype" w:hAnsi="Palatino Linotype"/>
          <w:sz w:val="24"/>
          <w:szCs w:val="24"/>
        </w:rPr>
        <w:t>SCIA</w:t>
      </w:r>
      <w:r w:rsidRPr="002F0A60">
        <w:rPr>
          <w:rFonts w:ascii="Palatino Linotype" w:hAnsi="Palatino Linotype"/>
          <w:sz w:val="24"/>
          <w:szCs w:val="24"/>
        </w:rPr>
        <w:t>. In the event a person or entity other than a Party or third-party beneficiary designated in Section 2</w:t>
      </w:r>
      <w:r w:rsidR="008C457E">
        <w:rPr>
          <w:rFonts w:ascii="Palatino Linotype" w:hAnsi="Palatino Linotype"/>
          <w:sz w:val="24"/>
          <w:szCs w:val="24"/>
        </w:rPr>
        <w:t>5</w:t>
      </w:r>
      <w:r w:rsidRPr="002F0A60">
        <w:rPr>
          <w:rFonts w:ascii="Palatino Linotype" w:hAnsi="Palatino Linotype"/>
          <w:sz w:val="24"/>
          <w:szCs w:val="24"/>
        </w:rPr>
        <w:t xml:space="preserve"> of this </w:t>
      </w:r>
      <w:r w:rsidR="00B110F9" w:rsidRPr="002F0A60">
        <w:rPr>
          <w:rFonts w:ascii="Palatino Linotype" w:hAnsi="Palatino Linotype"/>
          <w:sz w:val="24"/>
          <w:szCs w:val="24"/>
        </w:rPr>
        <w:t>SCIA</w:t>
      </w:r>
      <w:r w:rsidRPr="002F0A60">
        <w:rPr>
          <w:rFonts w:ascii="Palatino Linotype" w:hAnsi="Palatino Linotype"/>
          <w:sz w:val="24"/>
          <w:szCs w:val="24"/>
        </w:rPr>
        <w:t xml:space="preserve"> asserts a claim for injury, negligence or other non-contractual related claim, the Parties further agree to hold each other, the designated third-party beneficiaries, and respective employees and agents for each harmless against any claims, damages, </w:t>
      </w:r>
      <w:proofErr w:type="gramStart"/>
      <w:r w:rsidRPr="002F0A60">
        <w:rPr>
          <w:rFonts w:ascii="Palatino Linotype" w:hAnsi="Palatino Linotype"/>
          <w:sz w:val="24"/>
          <w:szCs w:val="24"/>
        </w:rPr>
        <w:t>liability</w:t>
      </w:r>
      <w:proofErr w:type="gramEnd"/>
      <w:r w:rsidRPr="002F0A60">
        <w:rPr>
          <w:rFonts w:ascii="Palatino Linotype" w:hAnsi="Palatino Linotype"/>
          <w:sz w:val="24"/>
          <w:szCs w:val="24"/>
        </w:rPr>
        <w:t xml:space="preserve"> and court awards including costs, expenses and attorneys’ fees.</w:t>
      </w:r>
    </w:p>
    <w:p w14:paraId="7DBDFEAD" w14:textId="77777777" w:rsidR="00F93D49" w:rsidRPr="002F0A60" w:rsidRDefault="00F93D49" w:rsidP="002F0A60">
      <w:pPr>
        <w:pStyle w:val="Body"/>
        <w:spacing w:after="0"/>
        <w:ind w:left="1440" w:hanging="720"/>
        <w:jc w:val="both"/>
        <w:rPr>
          <w:rFonts w:ascii="Palatino Linotype" w:hAnsi="Palatino Linotype"/>
          <w:sz w:val="24"/>
          <w:szCs w:val="24"/>
        </w:rPr>
      </w:pPr>
    </w:p>
    <w:p w14:paraId="7CE038F7" w14:textId="727F849E" w:rsidR="00F93D49" w:rsidRPr="002F0A60" w:rsidRDefault="00FC37AF" w:rsidP="002F0A60">
      <w:pPr>
        <w:pStyle w:val="Body"/>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4</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UCRC Employee Non-Liability</w:t>
      </w:r>
    </w:p>
    <w:p w14:paraId="40F66154" w14:textId="77777777" w:rsidR="00F93D49" w:rsidRPr="002F0A60" w:rsidRDefault="00F93D49" w:rsidP="002F0A60">
      <w:pPr>
        <w:pStyle w:val="Body"/>
        <w:spacing w:after="0"/>
        <w:jc w:val="both"/>
        <w:rPr>
          <w:rFonts w:ascii="Palatino Linotype" w:hAnsi="Palatino Linotype"/>
          <w:sz w:val="24"/>
          <w:szCs w:val="24"/>
          <w:u w:val="single"/>
        </w:rPr>
      </w:pPr>
    </w:p>
    <w:p w14:paraId="4700A842" w14:textId="0A8F4B92"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rPr>
        <w:t xml:space="preserve">The Contractor acknowledges that the UCRC’s employees or agents are not parties to this </w:t>
      </w:r>
      <w:r w:rsidR="00B110F9" w:rsidRPr="002F0A60">
        <w:rPr>
          <w:rFonts w:ascii="Palatino Linotype" w:hAnsi="Palatino Linotype"/>
        </w:rPr>
        <w:t>SCIA</w:t>
      </w:r>
      <w:r w:rsidRPr="002F0A60">
        <w:rPr>
          <w:rFonts w:ascii="Palatino Linotype" w:hAnsi="Palatino Linotype"/>
        </w:rPr>
        <w:t xml:space="preserve"> in their individual capacities and the Contractor agrees not to bring any legal proceeding or claim against a UCRC employee or agent in his or her individual capacity for any injury or damages when acting within the scope of his or her duties during performance of this </w:t>
      </w:r>
      <w:r w:rsidR="00B110F9" w:rsidRPr="002F0A60">
        <w:rPr>
          <w:rFonts w:ascii="Palatino Linotype" w:hAnsi="Palatino Linotype"/>
        </w:rPr>
        <w:t>SCIA</w:t>
      </w:r>
      <w:r w:rsidRPr="002F0A60">
        <w:rPr>
          <w:rFonts w:ascii="Palatino Linotype" w:hAnsi="Palatino Linotype"/>
        </w:rPr>
        <w:t>. To the extent suit is brought against a UCRC member in which it is alleged Contractor’s negligence caused any alleged injury, Contractor will defend and indemnify the UCRC member relating to the lawsuit.</w:t>
      </w:r>
    </w:p>
    <w:p w14:paraId="7F43D685" w14:textId="77777777" w:rsidR="00F93D49" w:rsidRPr="002F0A60" w:rsidRDefault="00F93D49" w:rsidP="002F0A60">
      <w:pPr>
        <w:pStyle w:val="NoSpacing"/>
        <w:spacing w:line="276" w:lineRule="auto"/>
        <w:jc w:val="both"/>
        <w:rPr>
          <w:rFonts w:ascii="Palatino Linotype" w:hAnsi="Palatino Linotype"/>
        </w:rPr>
      </w:pPr>
    </w:p>
    <w:p w14:paraId="4EF79E94" w14:textId="210F9B4F" w:rsidR="007019A2" w:rsidRPr="002F0A60" w:rsidRDefault="00FC37AF" w:rsidP="002F0A60">
      <w:pPr>
        <w:pStyle w:val="NoSpacing"/>
        <w:spacing w:line="276" w:lineRule="auto"/>
        <w:jc w:val="both"/>
        <w:rPr>
          <w:rFonts w:ascii="Palatino Linotype" w:hAnsi="Palatino Linotype"/>
          <w:u w:val="single"/>
        </w:rPr>
      </w:pPr>
      <w:r w:rsidRPr="002F0A60">
        <w:rPr>
          <w:rFonts w:ascii="Palatino Linotype" w:eastAsia="Calibri" w:hAnsi="Palatino Linotype" w:cs="Calibri"/>
          <w:bdr w:val="nil"/>
        </w:rPr>
        <w:t>2</w:t>
      </w:r>
      <w:r w:rsidR="008C457E">
        <w:rPr>
          <w:rFonts w:ascii="Palatino Linotype" w:eastAsia="Calibri" w:hAnsi="Palatino Linotype" w:cs="Calibri"/>
          <w:bdr w:val="nil"/>
        </w:rPr>
        <w:t>5</w:t>
      </w:r>
      <w:r w:rsidRPr="002F0A60">
        <w:rPr>
          <w:rFonts w:ascii="Palatino Linotype" w:eastAsia="Calibri" w:hAnsi="Palatino Linotype" w:cs="Calibri"/>
          <w:bdr w:val="nil"/>
        </w:rPr>
        <w:t>.</w:t>
      </w:r>
      <w:r w:rsidRPr="002F0A60">
        <w:rPr>
          <w:rFonts w:ascii="Palatino Linotype" w:eastAsia="Calibri" w:hAnsi="Palatino Linotype" w:cs="Calibri"/>
          <w:bdr w:val="nil"/>
        </w:rPr>
        <w:tab/>
      </w:r>
      <w:r w:rsidRPr="002F0A60">
        <w:rPr>
          <w:rFonts w:ascii="Palatino Linotype" w:eastAsia="Calibri" w:hAnsi="Palatino Linotype" w:cs="Calibri"/>
          <w:u w:val="single"/>
          <w:bdr w:val="nil"/>
        </w:rPr>
        <w:t>Third Party Beneficiaries</w:t>
      </w:r>
    </w:p>
    <w:p w14:paraId="12F4DEDB" w14:textId="77777777" w:rsidR="007019A2" w:rsidRPr="002F0A60" w:rsidRDefault="007019A2" w:rsidP="002F0A60">
      <w:pPr>
        <w:pStyle w:val="NoSpacing"/>
        <w:spacing w:line="276" w:lineRule="auto"/>
        <w:jc w:val="both"/>
        <w:rPr>
          <w:rFonts w:ascii="Palatino Linotype" w:hAnsi="Palatino Linotype"/>
          <w:u w:val="single"/>
        </w:rPr>
      </w:pPr>
    </w:p>
    <w:p w14:paraId="6EE50788" w14:textId="63880427" w:rsidR="00325EA6" w:rsidRPr="002F0A60" w:rsidRDefault="00FC37AF" w:rsidP="002F0A60">
      <w:pPr>
        <w:pStyle w:val="Body"/>
        <w:spacing w:after="0"/>
        <w:jc w:val="both"/>
        <w:rPr>
          <w:rFonts w:ascii="Palatino Linotype" w:eastAsia="Century Schoolbook" w:hAnsi="Palatino Linotype" w:cs="Century Schoolbook"/>
          <w:sz w:val="24"/>
          <w:szCs w:val="24"/>
        </w:rPr>
      </w:pPr>
      <w:r w:rsidRPr="002F0A60">
        <w:rPr>
          <w:rFonts w:ascii="Palatino Linotype" w:eastAsia="Century Schoolbook" w:hAnsi="Palatino Linotype" w:cs="Century Schoolbook"/>
          <w:sz w:val="24"/>
          <w:szCs w:val="24"/>
        </w:rPr>
        <w:t>Consistent with the terms and obligations of the Funding Agreement, Reclamation is an intended t</w:t>
      </w:r>
      <w:r w:rsidRPr="002F0A60">
        <w:rPr>
          <w:rFonts w:ascii="Palatino Linotype" w:hAnsi="Palatino Linotype"/>
          <w:sz w:val="24"/>
          <w:szCs w:val="24"/>
        </w:rPr>
        <w:t>hird</w:t>
      </w:r>
      <w:r w:rsidRPr="002F0A60">
        <w:rPr>
          <w:rFonts w:ascii="Palatino Linotype" w:eastAsia="Century Schoolbook" w:hAnsi="Palatino Linotype" w:cs="Century Schoolbook"/>
          <w:sz w:val="24"/>
          <w:szCs w:val="24"/>
        </w:rPr>
        <w:t>-</w:t>
      </w:r>
      <w:r w:rsidRPr="002F0A60">
        <w:rPr>
          <w:rFonts w:ascii="Palatino Linotype" w:hAnsi="Palatino Linotype"/>
          <w:sz w:val="24"/>
          <w:szCs w:val="24"/>
        </w:rPr>
        <w:t>party beneficiary</w:t>
      </w:r>
      <w:r w:rsidRPr="002F0A60">
        <w:rPr>
          <w:rFonts w:ascii="Palatino Linotype" w:eastAsia="Century Schoolbook" w:hAnsi="Palatino Linotype" w:cs="Century Schoolbook"/>
          <w:sz w:val="24"/>
          <w:szCs w:val="24"/>
        </w:rPr>
        <w:t xml:space="preserve"> of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and may enforce the terms of this </w:t>
      </w:r>
      <w:r w:rsidR="00B110F9" w:rsidRPr="002F0A60">
        <w:rPr>
          <w:rFonts w:ascii="Palatino Linotype" w:eastAsia="Century Schoolbook" w:hAnsi="Palatino Linotype" w:cs="Century Schoolbook"/>
          <w:sz w:val="24"/>
          <w:szCs w:val="24"/>
        </w:rPr>
        <w:t>SCIA</w:t>
      </w:r>
      <w:r w:rsidRPr="002F0A60">
        <w:rPr>
          <w:rFonts w:ascii="Palatino Linotype" w:eastAsia="Century Schoolbook" w:hAnsi="Palatino Linotype" w:cs="Century Schoolbook"/>
          <w:sz w:val="24"/>
          <w:szCs w:val="24"/>
        </w:rPr>
        <w:t xml:space="preserve"> </w:t>
      </w:r>
      <w:r w:rsidR="00116611" w:rsidRPr="002F0A60">
        <w:rPr>
          <w:rFonts w:ascii="Palatino Linotype" w:eastAsia="Century Schoolbook" w:hAnsi="Palatino Linotype" w:cs="Century Schoolbook"/>
          <w:sz w:val="24"/>
          <w:szCs w:val="24"/>
        </w:rPr>
        <w:t xml:space="preserve">against the Contractor </w:t>
      </w:r>
      <w:r w:rsidRPr="002F0A60">
        <w:rPr>
          <w:rFonts w:ascii="Palatino Linotype" w:eastAsia="Century Schoolbook" w:hAnsi="Palatino Linotype" w:cs="Century Schoolbook"/>
          <w:sz w:val="24"/>
          <w:szCs w:val="24"/>
        </w:rPr>
        <w:t xml:space="preserve">in the same manner as the </w:t>
      </w:r>
      <w:r w:rsidR="00116611" w:rsidRPr="002F0A60">
        <w:rPr>
          <w:rFonts w:ascii="Palatino Linotype" w:eastAsia="Century Schoolbook" w:hAnsi="Palatino Linotype" w:cs="Century Schoolbook"/>
          <w:sz w:val="24"/>
          <w:szCs w:val="24"/>
        </w:rPr>
        <w:t>UCRC</w:t>
      </w:r>
      <w:r w:rsidRPr="002F0A60">
        <w:rPr>
          <w:rFonts w:ascii="Palatino Linotype" w:eastAsia="Century Schoolbook" w:hAnsi="Palatino Linotype" w:cs="Century Schoolbook"/>
          <w:sz w:val="24"/>
          <w:szCs w:val="24"/>
        </w:rPr>
        <w:t>.</w:t>
      </w:r>
      <w:r w:rsidR="00911148" w:rsidRPr="002F0A60">
        <w:rPr>
          <w:rFonts w:ascii="Palatino Linotype" w:eastAsia="Century Schoolbook" w:hAnsi="Palatino Linotype" w:cs="Century Schoolbook"/>
          <w:sz w:val="24"/>
          <w:szCs w:val="24"/>
        </w:rPr>
        <w:t xml:space="preserve"> </w:t>
      </w:r>
      <w:r w:rsidR="00325EA6" w:rsidRPr="002F0A60">
        <w:rPr>
          <w:rFonts w:ascii="Palatino Linotype" w:eastAsia="Century Schoolbook" w:hAnsi="Palatino Linotype" w:cs="Century Schoolbook"/>
          <w:sz w:val="24"/>
          <w:szCs w:val="24"/>
        </w:rPr>
        <w:t>Except for Reclamation as provided</w:t>
      </w:r>
      <w:r w:rsidR="00527183" w:rsidRPr="002F0A60">
        <w:rPr>
          <w:rFonts w:ascii="Palatino Linotype" w:eastAsia="Century Schoolbook" w:hAnsi="Palatino Linotype" w:cs="Century Schoolbook"/>
          <w:sz w:val="24"/>
          <w:szCs w:val="24"/>
        </w:rPr>
        <w:t xml:space="preserve"> in</w:t>
      </w:r>
      <w:r w:rsidR="00325EA6" w:rsidRPr="002F0A60">
        <w:rPr>
          <w:rFonts w:ascii="Palatino Linotype" w:eastAsia="Century Schoolbook" w:hAnsi="Palatino Linotype" w:cs="Century Schoolbook"/>
          <w:sz w:val="24"/>
          <w:szCs w:val="24"/>
        </w:rPr>
        <w:t xml:space="preserve"> </w:t>
      </w:r>
      <w:r w:rsidR="00527183" w:rsidRPr="002F0A60">
        <w:rPr>
          <w:rFonts w:ascii="Palatino Linotype" w:eastAsia="Century Schoolbook" w:hAnsi="Palatino Linotype" w:cs="Century Schoolbook"/>
          <w:sz w:val="24"/>
          <w:szCs w:val="24"/>
        </w:rPr>
        <w:t>this Section</w:t>
      </w:r>
      <w:r w:rsidR="008C457E">
        <w:rPr>
          <w:rFonts w:ascii="Palatino Linotype" w:eastAsia="Century Schoolbook" w:hAnsi="Palatino Linotype" w:cs="Century Schoolbook"/>
          <w:sz w:val="24"/>
          <w:szCs w:val="24"/>
        </w:rPr>
        <w:t xml:space="preserve"> 25</w:t>
      </w:r>
      <w:r w:rsidR="00325EA6" w:rsidRPr="002F0A60">
        <w:rPr>
          <w:rFonts w:ascii="Palatino Linotype" w:eastAsia="Century Schoolbook" w:hAnsi="Palatino Linotype" w:cs="Century Schoolbook"/>
          <w:sz w:val="24"/>
          <w:szCs w:val="24"/>
        </w:rPr>
        <w:t xml:space="preserve">, this </w:t>
      </w:r>
      <w:r w:rsidR="00B110F9" w:rsidRPr="002F0A60">
        <w:rPr>
          <w:rFonts w:ascii="Palatino Linotype" w:eastAsia="Century Schoolbook" w:hAnsi="Palatino Linotype" w:cs="Century Schoolbook"/>
          <w:sz w:val="24"/>
          <w:szCs w:val="24"/>
        </w:rPr>
        <w:t>SCIA</w:t>
      </w:r>
      <w:r w:rsidR="00325EA6" w:rsidRPr="002F0A60">
        <w:rPr>
          <w:rFonts w:ascii="Palatino Linotype" w:eastAsia="Century Schoolbook" w:hAnsi="Palatino Linotype" w:cs="Century Schoolbook"/>
          <w:sz w:val="24"/>
          <w:szCs w:val="24"/>
        </w:rPr>
        <w:t xml:space="preserve"> does not confer any right or entitlement to benefits from this </w:t>
      </w:r>
      <w:r w:rsidR="00B110F9" w:rsidRPr="002F0A60">
        <w:rPr>
          <w:rFonts w:ascii="Palatino Linotype" w:eastAsia="Century Schoolbook" w:hAnsi="Palatino Linotype" w:cs="Century Schoolbook"/>
          <w:sz w:val="24"/>
          <w:szCs w:val="24"/>
        </w:rPr>
        <w:t>SCIA</w:t>
      </w:r>
      <w:r w:rsidR="00325EA6" w:rsidRPr="002F0A60">
        <w:rPr>
          <w:rFonts w:ascii="Palatino Linotype" w:eastAsia="Century Schoolbook" w:hAnsi="Palatino Linotype" w:cs="Century Schoolbook"/>
          <w:sz w:val="24"/>
          <w:szCs w:val="24"/>
        </w:rPr>
        <w:t xml:space="preserve"> on any person or entity that is not signatory to this</w:t>
      </w:r>
      <w:r w:rsidR="00B110F9" w:rsidRPr="002F0A60">
        <w:rPr>
          <w:rFonts w:ascii="Palatino Linotype" w:eastAsia="Century Schoolbook" w:hAnsi="Palatino Linotype" w:cs="Century Schoolbook"/>
          <w:sz w:val="24"/>
          <w:szCs w:val="24"/>
        </w:rPr>
        <w:t xml:space="preserve"> SCIA</w:t>
      </w:r>
      <w:r w:rsidR="00325EA6" w:rsidRPr="002F0A60">
        <w:rPr>
          <w:rFonts w:ascii="Palatino Linotype" w:eastAsia="Century Schoolbook" w:hAnsi="Palatino Linotype" w:cs="Century Schoolbook"/>
          <w:sz w:val="24"/>
          <w:szCs w:val="24"/>
        </w:rPr>
        <w:t>, including any of the Upper Division States, regardless of the legal theory on which such a claim is made.</w:t>
      </w:r>
    </w:p>
    <w:p w14:paraId="39774357" w14:textId="77777777" w:rsidR="00F93D49" w:rsidRPr="002F0A60" w:rsidRDefault="00F93D49" w:rsidP="002F0A60">
      <w:pPr>
        <w:pStyle w:val="Body"/>
        <w:spacing w:after="0"/>
        <w:ind w:left="1440" w:hanging="720"/>
        <w:jc w:val="both"/>
        <w:rPr>
          <w:rFonts w:ascii="Palatino Linotype" w:eastAsia="Century Schoolbook" w:hAnsi="Palatino Linotype" w:cs="Century Schoolbook"/>
          <w:sz w:val="24"/>
          <w:szCs w:val="24"/>
        </w:rPr>
      </w:pPr>
    </w:p>
    <w:p w14:paraId="2F5F3533" w14:textId="6EC5ED8E" w:rsidR="00F93D49" w:rsidRPr="002F0A60" w:rsidRDefault="00FC37AF" w:rsidP="002F0A60">
      <w:pPr>
        <w:pStyle w:val="Body"/>
        <w:spacing w:after="0"/>
        <w:jc w:val="both"/>
        <w:rPr>
          <w:rFonts w:ascii="Palatino Linotype" w:eastAsia="Century Schoolbook" w:hAnsi="Palatino Linotype" w:cs="Century Schoolbook"/>
          <w:sz w:val="24"/>
          <w:szCs w:val="24"/>
          <w:u w:val="single"/>
        </w:rPr>
      </w:pPr>
      <w:r w:rsidRPr="002F0A60">
        <w:rPr>
          <w:rFonts w:ascii="Palatino Linotype" w:eastAsia="Century Schoolbook" w:hAnsi="Palatino Linotype" w:cs="Century Schoolbook"/>
          <w:sz w:val="24"/>
          <w:szCs w:val="24"/>
        </w:rPr>
        <w:t>2</w:t>
      </w:r>
      <w:r w:rsidR="008C457E">
        <w:rPr>
          <w:rFonts w:ascii="Palatino Linotype" w:eastAsia="Century Schoolbook" w:hAnsi="Palatino Linotype" w:cs="Century Schoolbook"/>
          <w:sz w:val="24"/>
          <w:szCs w:val="24"/>
        </w:rPr>
        <w:t>6</w:t>
      </w:r>
      <w:r w:rsidRPr="002F0A60">
        <w:rPr>
          <w:rFonts w:ascii="Palatino Linotype" w:eastAsia="Century Schoolbook" w:hAnsi="Palatino Linotype" w:cs="Century Schoolbook"/>
          <w:sz w:val="24"/>
          <w:szCs w:val="24"/>
        </w:rPr>
        <w:t>.</w:t>
      </w:r>
      <w:r w:rsidRPr="002F0A60">
        <w:rPr>
          <w:rFonts w:ascii="Palatino Linotype" w:eastAsia="Century Schoolbook" w:hAnsi="Palatino Linotype" w:cs="Century Schoolbook"/>
          <w:sz w:val="24"/>
          <w:szCs w:val="24"/>
        </w:rPr>
        <w:tab/>
      </w:r>
      <w:r w:rsidRPr="002F0A60">
        <w:rPr>
          <w:rFonts w:ascii="Palatino Linotype" w:eastAsia="Century Schoolbook" w:hAnsi="Palatino Linotype" w:cs="Century Schoolbook"/>
          <w:sz w:val="24"/>
          <w:szCs w:val="24"/>
          <w:u w:val="single"/>
        </w:rPr>
        <w:t>Jurisdiction/Venue</w:t>
      </w:r>
    </w:p>
    <w:p w14:paraId="7288C223" w14:textId="77777777" w:rsidR="00F93D49" w:rsidRPr="002F0A60" w:rsidRDefault="00F93D49" w:rsidP="002F0A60">
      <w:pPr>
        <w:pStyle w:val="Body"/>
        <w:spacing w:after="0"/>
        <w:jc w:val="both"/>
        <w:rPr>
          <w:rFonts w:ascii="Palatino Linotype" w:eastAsia="Century Schoolbook" w:hAnsi="Palatino Linotype" w:cs="Century Schoolbook"/>
          <w:sz w:val="24"/>
          <w:szCs w:val="24"/>
          <w:u w:val="single"/>
        </w:rPr>
      </w:pPr>
    </w:p>
    <w:p w14:paraId="038CA60A" w14:textId="47DF2339" w:rsidR="00F93D49" w:rsidRDefault="00FC37AF" w:rsidP="00B9293E">
      <w:pPr>
        <w:pStyle w:val="Body"/>
        <w:spacing w:after="0"/>
        <w:jc w:val="both"/>
        <w:rPr>
          <w:rFonts w:ascii="Palatino Linotype" w:hAnsi="Palatino Linotype"/>
          <w:sz w:val="24"/>
          <w:szCs w:val="24"/>
        </w:rPr>
      </w:pPr>
      <w:r w:rsidRPr="002F0A60">
        <w:rPr>
          <w:rFonts w:ascii="Palatino Linotype" w:hAnsi="Palatino Linotype"/>
          <w:sz w:val="24"/>
          <w:szCs w:val="24"/>
        </w:rPr>
        <w:t xml:space="preserve">This </w:t>
      </w:r>
      <w:r w:rsidR="00184F18" w:rsidRPr="002F0A60">
        <w:rPr>
          <w:rFonts w:ascii="Palatino Linotype" w:hAnsi="Palatino Linotype"/>
          <w:sz w:val="24"/>
          <w:szCs w:val="24"/>
        </w:rPr>
        <w:t>SCIA</w:t>
      </w:r>
      <w:r w:rsidRPr="002F0A60">
        <w:rPr>
          <w:rFonts w:ascii="Palatino Linotype" w:hAnsi="Palatino Linotype"/>
          <w:sz w:val="24"/>
          <w:szCs w:val="24"/>
        </w:rPr>
        <w:t xml:space="preserve"> shall be interpreted, governed by, and construed under applicable </w:t>
      </w:r>
      <w:r w:rsidR="007062E6" w:rsidRPr="002F0A60">
        <w:rPr>
          <w:rFonts w:ascii="Palatino Linotype" w:hAnsi="Palatino Linotype"/>
          <w:sz w:val="24"/>
          <w:szCs w:val="24"/>
        </w:rPr>
        <w:t xml:space="preserve">state </w:t>
      </w:r>
      <w:r w:rsidRPr="002F0A60">
        <w:rPr>
          <w:rFonts w:ascii="Palatino Linotype" w:hAnsi="Palatino Linotype"/>
          <w:sz w:val="24"/>
          <w:szCs w:val="24"/>
        </w:rPr>
        <w:t xml:space="preserve">law. Venue for adjudication of any disputes under this </w:t>
      </w:r>
      <w:r w:rsidR="00184F18" w:rsidRPr="002F0A60">
        <w:rPr>
          <w:rFonts w:ascii="Palatino Linotype" w:hAnsi="Palatino Linotype"/>
          <w:sz w:val="24"/>
          <w:szCs w:val="24"/>
        </w:rPr>
        <w:t>SCIA</w:t>
      </w:r>
      <w:r w:rsidRPr="002F0A60">
        <w:rPr>
          <w:rFonts w:ascii="Palatino Linotype" w:hAnsi="Palatino Linotype"/>
          <w:sz w:val="24"/>
          <w:szCs w:val="24"/>
        </w:rPr>
        <w:t xml:space="preserve"> shall be the appropriate </w:t>
      </w:r>
      <w:r w:rsidR="007062E6" w:rsidRPr="002F0A60">
        <w:rPr>
          <w:rFonts w:ascii="Palatino Linotype" w:hAnsi="Palatino Linotype"/>
          <w:sz w:val="24"/>
          <w:szCs w:val="24"/>
        </w:rPr>
        <w:t xml:space="preserve">state </w:t>
      </w:r>
      <w:r w:rsidRPr="002F0A60">
        <w:rPr>
          <w:rFonts w:ascii="Palatino Linotype" w:hAnsi="Palatino Linotype"/>
          <w:sz w:val="24"/>
          <w:szCs w:val="24"/>
        </w:rPr>
        <w:lastRenderedPageBreak/>
        <w:t xml:space="preserve">court within the state in which the </w:t>
      </w:r>
      <w:r w:rsidR="007062E6" w:rsidRPr="002F0A60">
        <w:rPr>
          <w:rFonts w:ascii="Palatino Linotype" w:hAnsi="Palatino Linotype"/>
          <w:sz w:val="24"/>
          <w:szCs w:val="24"/>
        </w:rPr>
        <w:t>P</w:t>
      </w:r>
      <w:r w:rsidRPr="002F0A60">
        <w:rPr>
          <w:rFonts w:ascii="Palatino Linotype" w:hAnsi="Palatino Linotype"/>
          <w:sz w:val="24"/>
          <w:szCs w:val="24"/>
        </w:rPr>
        <w:t>roject is located</w:t>
      </w:r>
      <w:r w:rsidR="007062E6" w:rsidRPr="002F0A60">
        <w:rPr>
          <w:rFonts w:ascii="Palatino Linotype" w:hAnsi="Palatino Linotype"/>
          <w:sz w:val="24"/>
          <w:szCs w:val="24"/>
        </w:rPr>
        <w:t xml:space="preserve">. Any dispute involving Reclamation </w:t>
      </w:r>
      <w:r w:rsidR="000D13E5" w:rsidRPr="002F0A60">
        <w:rPr>
          <w:rFonts w:ascii="Palatino Linotype" w:hAnsi="Palatino Linotype"/>
          <w:sz w:val="24"/>
          <w:szCs w:val="24"/>
        </w:rPr>
        <w:t xml:space="preserve">under this </w:t>
      </w:r>
      <w:r w:rsidR="00184F18" w:rsidRPr="002F0A60">
        <w:rPr>
          <w:rFonts w:ascii="Palatino Linotype" w:hAnsi="Palatino Linotype"/>
          <w:sz w:val="24"/>
          <w:szCs w:val="24"/>
        </w:rPr>
        <w:t>SCIA</w:t>
      </w:r>
      <w:r w:rsidR="000D13E5" w:rsidRPr="002F0A60">
        <w:rPr>
          <w:rFonts w:ascii="Palatino Linotype" w:hAnsi="Palatino Linotype"/>
          <w:sz w:val="24"/>
          <w:szCs w:val="24"/>
        </w:rPr>
        <w:t xml:space="preserve"> </w:t>
      </w:r>
      <w:r w:rsidR="007062E6" w:rsidRPr="002F0A60">
        <w:rPr>
          <w:rFonts w:ascii="Palatino Linotype" w:hAnsi="Palatino Linotype"/>
          <w:sz w:val="24"/>
          <w:szCs w:val="24"/>
        </w:rPr>
        <w:t xml:space="preserve">will be resolved according to federal law. </w:t>
      </w:r>
    </w:p>
    <w:p w14:paraId="06D95757" w14:textId="61FA2CEF" w:rsidR="00EF4A6E" w:rsidRDefault="00EF4A6E" w:rsidP="00B9293E">
      <w:pPr>
        <w:pStyle w:val="Body"/>
        <w:spacing w:after="0"/>
        <w:jc w:val="both"/>
        <w:rPr>
          <w:rFonts w:ascii="Palatino Linotype" w:hAnsi="Palatino Linotype"/>
          <w:sz w:val="24"/>
          <w:szCs w:val="24"/>
        </w:rPr>
      </w:pPr>
    </w:p>
    <w:p w14:paraId="559AC695" w14:textId="2F4556E9" w:rsidR="00EF4A6E" w:rsidRPr="002F0A60" w:rsidRDefault="00750EEE" w:rsidP="00EF4A6E">
      <w:pPr>
        <w:pStyle w:val="Body"/>
        <w:spacing w:after="0"/>
        <w:jc w:val="center"/>
        <w:rPr>
          <w:rFonts w:ascii="Palatino Linotype" w:hAnsi="Palatino Linotype"/>
          <w:sz w:val="24"/>
          <w:szCs w:val="24"/>
          <w:highlight w:val="yellow"/>
        </w:rPr>
      </w:pPr>
      <w:r>
        <w:rPr>
          <w:rFonts w:ascii="Palatino Linotype" w:hAnsi="Palatino Linotype"/>
          <w:sz w:val="24"/>
          <w:szCs w:val="24"/>
          <w:highlight w:val="yellow"/>
        </w:rPr>
        <w:t>Or,</w:t>
      </w:r>
      <w:r w:rsidR="00EF4A6E" w:rsidRPr="002F0A60">
        <w:rPr>
          <w:rFonts w:ascii="Palatino Linotype" w:hAnsi="Palatino Linotype"/>
          <w:sz w:val="24"/>
          <w:szCs w:val="24"/>
          <w:highlight w:val="yellow"/>
        </w:rPr>
        <w:t xml:space="preserve"> if the Contractor is a Tribe or Tribal entity</w:t>
      </w:r>
      <w:r>
        <w:rPr>
          <w:rFonts w:ascii="Palatino Linotype" w:hAnsi="Palatino Linotype"/>
          <w:sz w:val="24"/>
          <w:szCs w:val="24"/>
          <w:highlight w:val="yellow"/>
        </w:rPr>
        <w:t>:</w:t>
      </w:r>
    </w:p>
    <w:p w14:paraId="1B36D1F5" w14:textId="3D58BF6D" w:rsidR="00EF4A6E" w:rsidRPr="002F0A60" w:rsidRDefault="00EF4A6E" w:rsidP="00EF4A6E">
      <w:pPr>
        <w:pStyle w:val="Body"/>
        <w:spacing w:after="0"/>
        <w:rPr>
          <w:rFonts w:ascii="Palatino Linotype" w:hAnsi="Palatino Linotype"/>
          <w:sz w:val="24"/>
          <w:szCs w:val="24"/>
          <w:highlight w:val="yellow"/>
        </w:rPr>
      </w:pPr>
    </w:p>
    <w:p w14:paraId="10B49EF4" w14:textId="7944AD63" w:rsidR="00EF4A6E" w:rsidRPr="002F0A60" w:rsidRDefault="00EF4A6E" w:rsidP="002F0A60">
      <w:pPr>
        <w:pStyle w:val="Body"/>
        <w:spacing w:after="0"/>
        <w:jc w:val="both"/>
        <w:rPr>
          <w:rFonts w:ascii="Palatino Linotype" w:hAnsi="Palatino Linotype"/>
          <w:sz w:val="24"/>
          <w:szCs w:val="24"/>
        </w:rPr>
      </w:pPr>
      <w:r w:rsidRPr="002F0A60">
        <w:rPr>
          <w:rFonts w:ascii="Palatino Linotype" w:hAnsi="Palatino Linotype"/>
          <w:sz w:val="24"/>
          <w:szCs w:val="24"/>
          <w:highlight w:val="yellow"/>
        </w:rPr>
        <w:t>Nothing in this SCIA shall be construed as an express or implied</w:t>
      </w:r>
      <w:r w:rsidR="00454E25" w:rsidRPr="002F0A60">
        <w:rPr>
          <w:rFonts w:ascii="Palatino Linotype" w:hAnsi="Palatino Linotype"/>
          <w:sz w:val="24"/>
          <w:szCs w:val="24"/>
          <w:highlight w:val="yellow"/>
        </w:rPr>
        <w:t xml:space="preserve"> waiver of </w:t>
      </w:r>
      <w:r w:rsidR="00604DB4" w:rsidRPr="002F0A60">
        <w:rPr>
          <w:rFonts w:ascii="Palatino Linotype" w:hAnsi="Palatino Linotype"/>
          <w:sz w:val="24"/>
          <w:szCs w:val="24"/>
          <w:highlight w:val="yellow"/>
        </w:rPr>
        <w:t xml:space="preserve">sovereign </w:t>
      </w:r>
      <w:r w:rsidRPr="002F0A60">
        <w:rPr>
          <w:rFonts w:ascii="Palatino Linotype" w:hAnsi="Palatino Linotype"/>
          <w:sz w:val="24"/>
          <w:szCs w:val="24"/>
          <w:highlight w:val="yellow"/>
        </w:rPr>
        <w:t>immunity. If any dispute arises regarding this SCIA, the Parties agree to meet and attempt to resolve the dispute before seeking any remedy.</w:t>
      </w:r>
      <w:r>
        <w:rPr>
          <w:rFonts w:ascii="Palatino Linotype" w:hAnsi="Palatino Linotype"/>
          <w:sz w:val="24"/>
          <w:szCs w:val="24"/>
        </w:rPr>
        <w:t xml:space="preserve"> </w:t>
      </w:r>
    </w:p>
    <w:p w14:paraId="45CA81B5" w14:textId="77777777" w:rsidR="00F93D49" w:rsidRPr="002F0A60" w:rsidRDefault="00F93D49" w:rsidP="002F0A60">
      <w:pPr>
        <w:pStyle w:val="Body"/>
        <w:spacing w:after="0"/>
        <w:jc w:val="both"/>
        <w:rPr>
          <w:rFonts w:ascii="Palatino Linotype" w:hAnsi="Palatino Linotype"/>
          <w:sz w:val="24"/>
          <w:szCs w:val="24"/>
        </w:rPr>
      </w:pPr>
    </w:p>
    <w:p w14:paraId="04DEDFD0" w14:textId="3A3741D8" w:rsidR="00F93D49" w:rsidRPr="002F0A60" w:rsidRDefault="00FC37AF" w:rsidP="002F0A60">
      <w:pPr>
        <w:pStyle w:val="Body"/>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7</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Force Majeure</w:t>
      </w:r>
    </w:p>
    <w:p w14:paraId="753CE6FB" w14:textId="77777777" w:rsidR="00F93D49" w:rsidRPr="002F0A60" w:rsidRDefault="00F93D49" w:rsidP="002F0A60">
      <w:pPr>
        <w:pStyle w:val="Body"/>
        <w:spacing w:after="0"/>
        <w:jc w:val="both"/>
        <w:rPr>
          <w:rFonts w:ascii="Palatino Linotype" w:hAnsi="Palatino Linotype"/>
          <w:sz w:val="24"/>
          <w:szCs w:val="24"/>
          <w:u w:val="single"/>
        </w:rPr>
      </w:pPr>
    </w:p>
    <w:p w14:paraId="3C7622C5" w14:textId="74E5CC9D"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7</w:t>
      </w:r>
      <w:r w:rsidRPr="002F0A60">
        <w:rPr>
          <w:rFonts w:ascii="Palatino Linotype" w:hAnsi="Palatino Linotype"/>
          <w:sz w:val="24"/>
          <w:szCs w:val="24"/>
        </w:rPr>
        <w:t>.1</w:t>
      </w:r>
      <w:r w:rsidRPr="002F0A60">
        <w:rPr>
          <w:rFonts w:ascii="Palatino Linotype" w:hAnsi="Palatino Linotype"/>
          <w:sz w:val="24"/>
          <w:szCs w:val="24"/>
        </w:rPr>
        <w:tab/>
        <w:t xml:space="preserve">No Party shall be considered to be in default in the performance of any of its obligations under this </w:t>
      </w:r>
      <w:r w:rsidR="00184F18" w:rsidRPr="002F0A60">
        <w:rPr>
          <w:rFonts w:ascii="Palatino Linotype" w:hAnsi="Palatino Linotype"/>
          <w:sz w:val="24"/>
          <w:szCs w:val="24"/>
        </w:rPr>
        <w:t>SCIA</w:t>
      </w:r>
      <w:r w:rsidRPr="002F0A60">
        <w:rPr>
          <w:rFonts w:ascii="Palatino Linotype" w:hAnsi="Palatino Linotype"/>
          <w:sz w:val="24"/>
          <w:szCs w:val="24"/>
        </w:rPr>
        <w:t xml:space="preserve"> when a failure of performance shall be due to any cause beyond the control of the Party affected, including but not limited to facilities failure, flood, earthquake, storm, lightning, fire, war, riot, civil disturbance, labor disturbance, sabotage, and restraint by court or public authority which by exercise of due diligence and foresight such Party could not have reasonably expected to avoid. A Party rendered unable to fulfill any of its obligations under this </w:t>
      </w:r>
      <w:r w:rsidR="00184F18" w:rsidRPr="002F0A60">
        <w:rPr>
          <w:rFonts w:ascii="Palatino Linotype" w:hAnsi="Palatino Linotype"/>
          <w:sz w:val="24"/>
          <w:szCs w:val="24"/>
        </w:rPr>
        <w:t>SCIA</w:t>
      </w:r>
      <w:r w:rsidRPr="002F0A60">
        <w:rPr>
          <w:rFonts w:ascii="Palatino Linotype" w:hAnsi="Palatino Linotype"/>
          <w:sz w:val="24"/>
          <w:szCs w:val="24"/>
        </w:rPr>
        <w:t xml:space="preserve"> by reason of an uncontrollable force shall give prompt written notice of such act to the other Parties and shall exercise due diligence to remove such inability with all reasonable dispatch.    </w:t>
      </w:r>
    </w:p>
    <w:p w14:paraId="1B20B583" w14:textId="77777777" w:rsidR="00F93D49" w:rsidRPr="002F0A60" w:rsidRDefault="00F93D49" w:rsidP="002F0A60">
      <w:pPr>
        <w:pStyle w:val="Body"/>
        <w:spacing w:after="0"/>
        <w:jc w:val="both"/>
        <w:rPr>
          <w:rFonts w:ascii="Palatino Linotype" w:hAnsi="Palatino Linotype"/>
          <w:sz w:val="24"/>
          <w:szCs w:val="24"/>
        </w:rPr>
      </w:pPr>
    </w:p>
    <w:p w14:paraId="50E0232D" w14:textId="05CD5FBD"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7</w:t>
      </w:r>
      <w:r w:rsidRPr="002F0A60">
        <w:rPr>
          <w:rFonts w:ascii="Palatino Linotype" w:hAnsi="Palatino Linotype"/>
          <w:sz w:val="24"/>
          <w:szCs w:val="24"/>
        </w:rPr>
        <w:t>.2</w:t>
      </w:r>
      <w:r w:rsidRPr="002F0A60">
        <w:rPr>
          <w:rFonts w:ascii="Palatino Linotype" w:hAnsi="Palatino Linotype"/>
          <w:sz w:val="24"/>
          <w:szCs w:val="24"/>
        </w:rPr>
        <w:tab/>
        <w:t>The Parties agree that compliance with environmental laws shall not be included in any of the conditions described in Section 2</w:t>
      </w:r>
      <w:r w:rsidR="008C457E">
        <w:rPr>
          <w:rFonts w:ascii="Palatino Linotype" w:hAnsi="Palatino Linotype"/>
          <w:sz w:val="24"/>
          <w:szCs w:val="24"/>
        </w:rPr>
        <w:t>7</w:t>
      </w:r>
      <w:r w:rsidRPr="002F0A60">
        <w:rPr>
          <w:rFonts w:ascii="Palatino Linotype" w:hAnsi="Palatino Linotype"/>
          <w:sz w:val="24"/>
          <w:szCs w:val="24"/>
        </w:rPr>
        <w:t xml:space="preserve">.1 that would affect the Parties’ ability to perform obligations under this </w:t>
      </w:r>
      <w:r w:rsidR="00184F18" w:rsidRPr="002F0A60">
        <w:rPr>
          <w:rFonts w:ascii="Palatino Linotype" w:hAnsi="Palatino Linotype"/>
          <w:sz w:val="24"/>
          <w:szCs w:val="24"/>
        </w:rPr>
        <w:t>SCIA</w:t>
      </w:r>
      <w:r w:rsidRPr="002F0A60">
        <w:rPr>
          <w:rFonts w:ascii="Palatino Linotype" w:hAnsi="Palatino Linotype"/>
          <w:sz w:val="24"/>
          <w:szCs w:val="24"/>
        </w:rPr>
        <w:t>.</w:t>
      </w:r>
    </w:p>
    <w:p w14:paraId="41B26537" w14:textId="77777777" w:rsidR="00F93D49" w:rsidRPr="002F0A60" w:rsidRDefault="00F93D49" w:rsidP="002F0A60">
      <w:pPr>
        <w:pStyle w:val="Body"/>
        <w:spacing w:after="0"/>
        <w:jc w:val="both"/>
        <w:rPr>
          <w:rFonts w:ascii="Palatino Linotype" w:hAnsi="Palatino Linotype"/>
          <w:sz w:val="24"/>
          <w:szCs w:val="24"/>
        </w:rPr>
      </w:pPr>
    </w:p>
    <w:p w14:paraId="73E1D016" w14:textId="32DE865D" w:rsidR="00F93D49" w:rsidRPr="002F0A60" w:rsidRDefault="00FC37AF" w:rsidP="002F0A60">
      <w:pPr>
        <w:pStyle w:val="Body"/>
        <w:spacing w:after="0"/>
        <w:jc w:val="both"/>
        <w:rPr>
          <w:rFonts w:ascii="Palatino Linotype" w:hAnsi="Palatino Linotype"/>
          <w:sz w:val="24"/>
          <w:szCs w:val="24"/>
          <w:u w:val="single"/>
        </w:rPr>
      </w:pPr>
      <w:r w:rsidRPr="002F0A60">
        <w:rPr>
          <w:rFonts w:ascii="Palatino Linotype" w:hAnsi="Palatino Linotype"/>
          <w:sz w:val="24"/>
          <w:szCs w:val="24"/>
        </w:rPr>
        <w:t>2</w:t>
      </w:r>
      <w:r w:rsidR="008C457E">
        <w:rPr>
          <w:rFonts w:ascii="Palatino Linotype" w:hAnsi="Palatino Linotype"/>
          <w:sz w:val="24"/>
          <w:szCs w:val="24"/>
        </w:rPr>
        <w:t>8</w:t>
      </w:r>
      <w:r w:rsidRPr="002F0A60">
        <w:rPr>
          <w:rFonts w:ascii="Palatino Linotype" w:hAnsi="Palatino Linotype"/>
          <w:sz w:val="24"/>
          <w:szCs w:val="24"/>
        </w:rPr>
        <w:t>.</w:t>
      </w:r>
      <w:r w:rsidRPr="002F0A60">
        <w:rPr>
          <w:rFonts w:ascii="Palatino Linotype" w:hAnsi="Palatino Linotype"/>
          <w:sz w:val="24"/>
          <w:szCs w:val="24"/>
        </w:rPr>
        <w:tab/>
      </w:r>
      <w:r w:rsidRPr="002F0A60">
        <w:rPr>
          <w:rFonts w:ascii="Palatino Linotype" w:hAnsi="Palatino Linotype"/>
          <w:sz w:val="24"/>
          <w:szCs w:val="24"/>
          <w:u w:val="single"/>
        </w:rPr>
        <w:t>Contacts</w:t>
      </w:r>
    </w:p>
    <w:p w14:paraId="38F8C56B" w14:textId="77777777" w:rsidR="00F93D49" w:rsidRPr="002F0A60" w:rsidRDefault="00F93D49" w:rsidP="002F0A60">
      <w:pPr>
        <w:pStyle w:val="Body"/>
        <w:spacing w:after="0"/>
        <w:jc w:val="both"/>
        <w:rPr>
          <w:rFonts w:ascii="Palatino Linotype" w:hAnsi="Palatino Linotype"/>
          <w:sz w:val="24"/>
          <w:szCs w:val="24"/>
          <w:u w:val="single"/>
        </w:rPr>
      </w:pPr>
    </w:p>
    <w:p w14:paraId="3ABA633A" w14:textId="1DD57A2D"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8</w:t>
      </w:r>
      <w:r w:rsidRPr="002F0A60">
        <w:rPr>
          <w:rFonts w:ascii="Palatino Linotype" w:hAnsi="Palatino Linotype"/>
          <w:sz w:val="24"/>
          <w:szCs w:val="24"/>
        </w:rPr>
        <w:t>.1</w:t>
      </w:r>
      <w:r w:rsidRPr="002F0A60">
        <w:rPr>
          <w:rFonts w:ascii="Palatino Linotype" w:hAnsi="Palatino Linotype"/>
          <w:sz w:val="24"/>
          <w:szCs w:val="24"/>
        </w:rPr>
        <w:tab/>
      </w:r>
      <w:r w:rsidRPr="002F0A60">
        <w:rPr>
          <w:rFonts w:ascii="Palatino Linotype" w:hAnsi="Palatino Linotype"/>
          <w:sz w:val="24"/>
          <w:szCs w:val="24"/>
          <w:u w:val="single"/>
        </w:rPr>
        <w:t>Notice</w:t>
      </w:r>
      <w:r w:rsidRPr="002F0A60">
        <w:rPr>
          <w:rFonts w:ascii="Palatino Linotype" w:hAnsi="Palatino Linotype"/>
          <w:sz w:val="24"/>
          <w:szCs w:val="24"/>
        </w:rPr>
        <w:t xml:space="preserve">: All notices required to be given hereunder shall be in writing </w:t>
      </w:r>
      <w:r w:rsidR="004960F1" w:rsidRPr="002F0A60">
        <w:rPr>
          <w:rFonts w:ascii="Palatino Linotype" w:hAnsi="Palatino Linotype"/>
          <w:sz w:val="24"/>
          <w:szCs w:val="24"/>
        </w:rPr>
        <w:t xml:space="preserve">via email with confirmation of receipt or </w:t>
      </w:r>
      <w:proofErr w:type="gramStart"/>
      <w:r w:rsidR="004960F1" w:rsidRPr="002F0A60">
        <w:rPr>
          <w:rFonts w:ascii="Palatino Linotype" w:hAnsi="Palatino Linotype"/>
          <w:sz w:val="24"/>
          <w:szCs w:val="24"/>
        </w:rPr>
        <w:t>First Class U.S.</w:t>
      </w:r>
      <w:proofErr w:type="gramEnd"/>
      <w:r w:rsidR="004960F1" w:rsidRPr="002F0A60">
        <w:rPr>
          <w:rFonts w:ascii="Palatino Linotype" w:hAnsi="Palatino Linotype"/>
          <w:sz w:val="24"/>
          <w:szCs w:val="24"/>
        </w:rPr>
        <w:t xml:space="preserve"> mail </w:t>
      </w:r>
      <w:r w:rsidRPr="002F0A60">
        <w:rPr>
          <w:rFonts w:ascii="Palatino Linotype" w:hAnsi="Palatino Linotype"/>
          <w:sz w:val="24"/>
          <w:szCs w:val="24"/>
        </w:rPr>
        <w:t xml:space="preserve">to </w:t>
      </w:r>
      <w:r w:rsidR="004960F1" w:rsidRPr="002F0A60">
        <w:rPr>
          <w:rFonts w:ascii="Palatino Linotype" w:hAnsi="Palatino Linotype"/>
          <w:sz w:val="24"/>
          <w:szCs w:val="24"/>
        </w:rPr>
        <w:t xml:space="preserve">a </w:t>
      </w:r>
      <w:r w:rsidRPr="002F0A60">
        <w:rPr>
          <w:rFonts w:ascii="Palatino Linotype" w:hAnsi="Palatino Linotype"/>
          <w:sz w:val="24"/>
          <w:szCs w:val="24"/>
        </w:rPr>
        <w:t xml:space="preserve">Party’s principal representative at the address set forth below. Any Party from time to time may by written notice substitute addresses or persons to whom such </w:t>
      </w:r>
      <w:r w:rsidRPr="002F0A60">
        <w:rPr>
          <w:rFonts w:ascii="Palatino Linotype" w:hAnsi="Palatino Linotype"/>
          <w:sz w:val="24"/>
          <w:szCs w:val="24"/>
        </w:rPr>
        <w:lastRenderedPageBreak/>
        <w:t>notices shall be sent. Unless otherwise provided herein, all notice shall be effective upon receipt.</w:t>
      </w:r>
    </w:p>
    <w:p w14:paraId="1B7D7B3E" w14:textId="77777777" w:rsidR="00F93D49" w:rsidRPr="002F0A60" w:rsidRDefault="00F93D49" w:rsidP="002F0A60">
      <w:pPr>
        <w:pStyle w:val="Body"/>
        <w:spacing w:after="0"/>
        <w:jc w:val="both"/>
        <w:rPr>
          <w:rFonts w:ascii="Palatino Linotype" w:hAnsi="Palatino Linotype"/>
          <w:sz w:val="24"/>
          <w:szCs w:val="24"/>
        </w:rPr>
      </w:pPr>
    </w:p>
    <w:p w14:paraId="37EDC4D4" w14:textId="21BCC267" w:rsidR="00F93D49" w:rsidRPr="002F0A60" w:rsidRDefault="00FC37AF" w:rsidP="002F0A60">
      <w:pPr>
        <w:pStyle w:val="Body"/>
        <w:spacing w:after="0"/>
        <w:ind w:left="1440" w:hanging="720"/>
        <w:jc w:val="both"/>
        <w:rPr>
          <w:rFonts w:ascii="Palatino Linotype" w:hAnsi="Palatino Linotype"/>
          <w:sz w:val="24"/>
          <w:szCs w:val="24"/>
        </w:rPr>
      </w:pPr>
      <w:r w:rsidRPr="002F0A60">
        <w:rPr>
          <w:rFonts w:ascii="Palatino Linotype" w:hAnsi="Palatino Linotype"/>
          <w:sz w:val="24"/>
          <w:szCs w:val="24"/>
        </w:rPr>
        <w:t>2</w:t>
      </w:r>
      <w:r w:rsidR="008C457E">
        <w:rPr>
          <w:rFonts w:ascii="Palatino Linotype" w:hAnsi="Palatino Linotype"/>
          <w:sz w:val="24"/>
          <w:szCs w:val="24"/>
        </w:rPr>
        <w:t>8</w:t>
      </w:r>
      <w:r w:rsidRPr="002F0A60">
        <w:rPr>
          <w:rFonts w:ascii="Palatino Linotype" w:hAnsi="Palatino Linotype"/>
          <w:sz w:val="24"/>
          <w:szCs w:val="24"/>
        </w:rPr>
        <w:t>.2</w:t>
      </w:r>
      <w:r w:rsidRPr="002F0A60">
        <w:rPr>
          <w:rFonts w:ascii="Palatino Linotype" w:hAnsi="Palatino Linotype"/>
          <w:sz w:val="24"/>
          <w:szCs w:val="24"/>
        </w:rPr>
        <w:tab/>
      </w:r>
      <w:r w:rsidRPr="002F0A60">
        <w:rPr>
          <w:rFonts w:ascii="Palatino Linotype" w:hAnsi="Palatino Linotype"/>
          <w:sz w:val="24"/>
          <w:szCs w:val="24"/>
          <w:u w:val="single"/>
        </w:rPr>
        <w:t>Representatives</w:t>
      </w:r>
      <w:r w:rsidRPr="002F0A60">
        <w:rPr>
          <w:rFonts w:ascii="Palatino Linotype" w:hAnsi="Palatino Linotype"/>
          <w:sz w:val="24"/>
          <w:szCs w:val="24"/>
        </w:rPr>
        <w:t>: The individuals listed below are the principal representatives of the respective Parties.  Any Party may from time to time designate in writing new or substitute representatives or addresses. Until changed by notice in writing, all notices and communications shall be addressed as follows:</w:t>
      </w:r>
    </w:p>
    <w:p w14:paraId="37A4C18C" w14:textId="77777777" w:rsidR="00F93D49" w:rsidRPr="002F0A60" w:rsidRDefault="00F93D49" w:rsidP="002F0A60">
      <w:pPr>
        <w:pStyle w:val="Body"/>
        <w:spacing w:after="0"/>
        <w:jc w:val="both"/>
        <w:rPr>
          <w:rFonts w:ascii="Palatino Linotype" w:hAnsi="Palatino Linotype"/>
          <w:sz w:val="24"/>
          <w:szCs w:val="24"/>
        </w:rPr>
      </w:pPr>
    </w:p>
    <w:p w14:paraId="46A1EB1B" w14:textId="77777777"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CONTRACTOR:</w:t>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t xml:space="preserve">          CONTRACTOR’S REPRESENTATIVE</w:t>
      </w:r>
    </w:p>
    <w:p w14:paraId="4CC53D14" w14:textId="77777777" w:rsidR="00F93D49" w:rsidRPr="002F0A60" w:rsidRDefault="00F93D49" w:rsidP="002F0A60">
      <w:pPr>
        <w:pStyle w:val="NoSpacing"/>
        <w:spacing w:line="276" w:lineRule="auto"/>
        <w:jc w:val="both"/>
        <w:rPr>
          <w:rFonts w:ascii="Palatino Linotype" w:hAnsi="Palatino Linotype"/>
        </w:rPr>
      </w:pPr>
    </w:p>
    <w:p w14:paraId="45C5130A" w14:textId="77777777"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highlight w:val="yellow"/>
        </w:rPr>
        <w:t>_____________________________</w:t>
      </w:r>
      <w:r w:rsidRPr="002F0A60">
        <w:rPr>
          <w:rFonts w:ascii="Palatino Linotype" w:hAnsi="Palatino Linotype"/>
        </w:rPr>
        <w:tab/>
      </w:r>
      <w:r w:rsidRPr="002F0A60">
        <w:rPr>
          <w:rFonts w:ascii="Palatino Linotype" w:hAnsi="Palatino Linotype"/>
        </w:rPr>
        <w:tab/>
      </w:r>
      <w:r w:rsidRPr="002F0A60">
        <w:rPr>
          <w:rFonts w:ascii="Palatino Linotype" w:hAnsi="Palatino Linotype"/>
        </w:rPr>
        <w:tab/>
      </w:r>
      <w:r w:rsidRPr="002F0A60">
        <w:rPr>
          <w:rFonts w:ascii="Palatino Linotype" w:hAnsi="Palatino Linotype"/>
          <w:highlight w:val="yellow"/>
        </w:rPr>
        <w:t>_________________________________</w:t>
      </w:r>
    </w:p>
    <w:p w14:paraId="34783A41" w14:textId="77777777" w:rsidR="00F93D49" w:rsidRPr="002F0A60" w:rsidRDefault="00FC37AF" w:rsidP="002F0A60">
      <w:pPr>
        <w:spacing w:after="0" w:line="240" w:lineRule="auto"/>
        <w:jc w:val="both"/>
        <w:rPr>
          <w:rFonts w:ascii="Palatino Linotype" w:hAnsi="Palatino Linotype"/>
          <w:sz w:val="24"/>
          <w:szCs w:val="24"/>
        </w:rPr>
      </w:pPr>
      <w:r w:rsidRPr="002F0A60">
        <w:rPr>
          <w:rFonts w:ascii="Palatino Linotype" w:hAnsi="Palatino Linotype"/>
          <w:sz w:val="24"/>
          <w:szCs w:val="24"/>
          <w:highlight w:val="yellow"/>
        </w:rPr>
        <w:t>_____________________________</w:t>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highlight w:val="yellow"/>
        </w:rPr>
        <w:t>_________________________________</w:t>
      </w:r>
    </w:p>
    <w:p w14:paraId="035F9E5E" w14:textId="77777777" w:rsidR="00F93D49" w:rsidRPr="002F0A60" w:rsidRDefault="00FC37AF" w:rsidP="002F0A60">
      <w:pPr>
        <w:spacing w:after="0" w:line="240" w:lineRule="auto"/>
        <w:jc w:val="both"/>
        <w:rPr>
          <w:rFonts w:ascii="Palatino Linotype" w:hAnsi="Palatino Linotype" w:cs="Times New Roman"/>
          <w:sz w:val="24"/>
          <w:szCs w:val="24"/>
        </w:rPr>
      </w:pPr>
      <w:r w:rsidRPr="002F0A60">
        <w:rPr>
          <w:rFonts w:ascii="Palatino Linotype" w:hAnsi="Palatino Linotype" w:cs="Times New Roman"/>
          <w:sz w:val="24"/>
          <w:szCs w:val="24"/>
          <w:highlight w:val="yellow"/>
        </w:rPr>
        <w:t>_____________________________</w:t>
      </w:r>
      <w:r w:rsidRPr="002F0A60">
        <w:rPr>
          <w:rFonts w:ascii="Palatino Linotype" w:hAnsi="Palatino Linotype" w:cs="Times New Roman"/>
          <w:sz w:val="24"/>
          <w:szCs w:val="24"/>
        </w:rPr>
        <w:tab/>
      </w:r>
      <w:r w:rsidRPr="002F0A60">
        <w:rPr>
          <w:rFonts w:ascii="Palatino Linotype" w:hAnsi="Palatino Linotype" w:cs="Times New Roman"/>
          <w:sz w:val="24"/>
          <w:szCs w:val="24"/>
        </w:rPr>
        <w:tab/>
      </w:r>
      <w:r w:rsidRPr="002F0A60">
        <w:rPr>
          <w:rFonts w:ascii="Palatino Linotype" w:hAnsi="Palatino Linotype" w:cs="Times New Roman"/>
          <w:sz w:val="24"/>
          <w:szCs w:val="24"/>
        </w:rPr>
        <w:tab/>
      </w:r>
      <w:r w:rsidRPr="002F0A60">
        <w:rPr>
          <w:rFonts w:ascii="Palatino Linotype" w:hAnsi="Palatino Linotype" w:cs="Times New Roman"/>
          <w:sz w:val="24"/>
          <w:szCs w:val="24"/>
          <w:highlight w:val="yellow"/>
        </w:rPr>
        <w:t>_________________________________</w:t>
      </w:r>
    </w:p>
    <w:p w14:paraId="064B2BF5" w14:textId="77777777" w:rsidR="00F93D49" w:rsidRPr="002F0A60" w:rsidRDefault="00FC37AF" w:rsidP="002F0A60">
      <w:pPr>
        <w:spacing w:after="0" w:line="240" w:lineRule="auto"/>
        <w:jc w:val="both"/>
        <w:rPr>
          <w:rFonts w:ascii="Palatino Linotype" w:hAnsi="Palatino Linotype"/>
          <w:sz w:val="24"/>
          <w:szCs w:val="24"/>
        </w:rPr>
      </w:pPr>
      <w:r w:rsidRPr="002F0A60">
        <w:rPr>
          <w:rFonts w:ascii="Palatino Linotype" w:hAnsi="Palatino Linotype" w:cs="Times New Roman"/>
          <w:sz w:val="24"/>
          <w:szCs w:val="24"/>
        </w:rPr>
        <w:t xml:space="preserve">Email: </w:t>
      </w:r>
      <w:r w:rsidRPr="002F0A60">
        <w:rPr>
          <w:rFonts w:ascii="Palatino Linotype" w:hAnsi="Palatino Linotype" w:cs="Times New Roman"/>
          <w:sz w:val="24"/>
          <w:szCs w:val="24"/>
          <w:highlight w:val="yellow"/>
        </w:rPr>
        <w:t>______________________</w:t>
      </w:r>
      <w:r w:rsidRPr="002F0A60">
        <w:rPr>
          <w:rFonts w:ascii="Palatino Linotype" w:hAnsi="Palatino Linotype" w:cs="Times New Roman"/>
          <w:sz w:val="24"/>
          <w:szCs w:val="24"/>
        </w:rPr>
        <w:tab/>
      </w:r>
      <w:r w:rsidRPr="002F0A60">
        <w:rPr>
          <w:rFonts w:ascii="Palatino Linotype" w:hAnsi="Palatino Linotype" w:cs="Times New Roman"/>
          <w:sz w:val="24"/>
          <w:szCs w:val="24"/>
        </w:rPr>
        <w:tab/>
      </w:r>
      <w:r w:rsidRPr="002F0A60">
        <w:rPr>
          <w:rFonts w:ascii="Palatino Linotype" w:hAnsi="Palatino Linotype" w:cs="Times New Roman"/>
          <w:sz w:val="24"/>
          <w:szCs w:val="24"/>
        </w:rPr>
        <w:tab/>
        <w:t xml:space="preserve">Email: </w:t>
      </w:r>
      <w:r w:rsidRPr="002F0A60">
        <w:rPr>
          <w:rFonts w:ascii="Palatino Linotype" w:hAnsi="Palatino Linotype" w:cs="Times New Roman"/>
          <w:sz w:val="24"/>
          <w:szCs w:val="24"/>
          <w:highlight w:val="yellow"/>
        </w:rPr>
        <w:t>__________________________</w:t>
      </w:r>
    </w:p>
    <w:p w14:paraId="0CE20523" w14:textId="77777777" w:rsidR="00F93D49" w:rsidRPr="002F0A60" w:rsidRDefault="00F93D49" w:rsidP="002F0A60">
      <w:pPr>
        <w:pStyle w:val="NoSpacing"/>
        <w:spacing w:line="276" w:lineRule="auto"/>
        <w:jc w:val="both"/>
        <w:rPr>
          <w:rFonts w:ascii="Palatino Linotype" w:hAnsi="Palatino Linotype"/>
        </w:rPr>
      </w:pPr>
    </w:p>
    <w:p w14:paraId="55EBCCDB" w14:textId="77777777"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UPPER COLORADO RIVER COMMISSION</w:t>
      </w:r>
    </w:p>
    <w:p w14:paraId="74AB031A" w14:textId="77777777" w:rsidR="00CD4D4A" w:rsidRPr="002F0A60" w:rsidRDefault="008B0461" w:rsidP="002F0A60">
      <w:pPr>
        <w:pStyle w:val="Body"/>
        <w:spacing w:after="0"/>
        <w:jc w:val="both"/>
        <w:rPr>
          <w:rFonts w:ascii="Palatino Linotype" w:hAnsi="Palatino Linotype"/>
          <w:sz w:val="24"/>
          <w:szCs w:val="24"/>
        </w:rPr>
      </w:pPr>
      <w:r w:rsidRPr="002F0A60">
        <w:rPr>
          <w:rFonts w:ascii="Palatino Linotype" w:hAnsi="Palatino Linotype"/>
          <w:sz w:val="24"/>
          <w:szCs w:val="24"/>
        </w:rPr>
        <w:t>Charles R. Cullom, Executive Director</w:t>
      </w:r>
    </w:p>
    <w:p w14:paraId="743BB790" w14:textId="308E93B6" w:rsidR="00392206" w:rsidRPr="002F0A60" w:rsidRDefault="00392206" w:rsidP="002F0A60">
      <w:pPr>
        <w:pStyle w:val="Body"/>
        <w:spacing w:after="0"/>
        <w:jc w:val="both"/>
        <w:rPr>
          <w:rFonts w:ascii="Palatino Linotype" w:hAnsi="Palatino Linotype"/>
          <w:sz w:val="24"/>
          <w:szCs w:val="24"/>
        </w:rPr>
      </w:pPr>
      <w:r w:rsidRPr="00B9293E">
        <w:rPr>
          <w:rFonts w:ascii="Palatino Linotype" w:hAnsi="Palatino Linotype"/>
          <w:w w:val="105"/>
          <w:sz w:val="24"/>
          <w:szCs w:val="24"/>
        </w:rPr>
        <w:t>50 S 600 E, Suite 100</w:t>
      </w:r>
    </w:p>
    <w:p w14:paraId="3E915D5D" w14:textId="00D1306F" w:rsidR="00CD4D4A" w:rsidRPr="002F0A60" w:rsidRDefault="00CD4D4A" w:rsidP="002F0A60">
      <w:pPr>
        <w:pStyle w:val="Body"/>
        <w:spacing w:after="0"/>
        <w:jc w:val="both"/>
        <w:rPr>
          <w:rFonts w:ascii="Palatino Linotype" w:eastAsia="Arial Unicode MS" w:hAnsi="Palatino Linotype" w:cs="Arial Unicode MS"/>
          <w:sz w:val="24"/>
          <w:szCs w:val="24"/>
        </w:rPr>
      </w:pPr>
      <w:r w:rsidRPr="002F0A60">
        <w:rPr>
          <w:rFonts w:ascii="Palatino Linotype" w:hAnsi="Palatino Linotype"/>
          <w:sz w:val="24"/>
          <w:szCs w:val="24"/>
        </w:rPr>
        <w:t>Salt Lake City, Utah 84111</w:t>
      </w:r>
    </w:p>
    <w:p w14:paraId="1BFF4590" w14:textId="6A520AC0" w:rsidR="00F93D49" w:rsidRPr="002F0A60" w:rsidRDefault="00CD4D4A" w:rsidP="002F0A60">
      <w:pPr>
        <w:pStyle w:val="Body"/>
        <w:spacing w:after="0"/>
        <w:jc w:val="both"/>
        <w:rPr>
          <w:rFonts w:ascii="Palatino Linotype" w:hAnsi="Palatino Linotype" w:cs="Times New Roman"/>
          <w:sz w:val="24"/>
          <w:szCs w:val="24"/>
        </w:rPr>
      </w:pPr>
      <w:r w:rsidRPr="002F0A60">
        <w:rPr>
          <w:rFonts w:ascii="Palatino Linotype" w:hAnsi="Palatino Linotype" w:cs="Times New Roman"/>
          <w:sz w:val="24"/>
          <w:szCs w:val="24"/>
        </w:rPr>
        <w:t xml:space="preserve">Email: </w:t>
      </w:r>
      <w:hyperlink r:id="rId8" w:history="1">
        <w:r w:rsidRPr="002F0A60">
          <w:rPr>
            <w:rStyle w:val="Hyperlink"/>
            <w:rFonts w:ascii="Palatino Linotype" w:hAnsi="Palatino Linotype" w:cs="Times New Roman"/>
            <w:sz w:val="24"/>
            <w:szCs w:val="24"/>
          </w:rPr>
          <w:t>ccullom@ucrcommision.com</w:t>
        </w:r>
      </w:hyperlink>
      <w:r w:rsidRPr="002F0A60">
        <w:rPr>
          <w:rFonts w:ascii="Palatino Linotype" w:hAnsi="Palatino Linotype" w:cs="Times New Roman"/>
          <w:sz w:val="24"/>
          <w:szCs w:val="24"/>
        </w:rPr>
        <w:t xml:space="preserve"> </w:t>
      </w:r>
    </w:p>
    <w:p w14:paraId="6D784019" w14:textId="2F6373D1" w:rsidR="00CD4D4A" w:rsidRPr="002F0A60" w:rsidRDefault="00CD4D4A" w:rsidP="002F0A60">
      <w:pPr>
        <w:pStyle w:val="Body"/>
        <w:spacing w:after="0"/>
        <w:jc w:val="both"/>
        <w:rPr>
          <w:rFonts w:ascii="Palatino Linotype" w:hAnsi="Palatino Linotype" w:cs="Times New Roman"/>
          <w:sz w:val="24"/>
          <w:szCs w:val="24"/>
        </w:rPr>
      </w:pPr>
    </w:p>
    <w:p w14:paraId="2B1C7616" w14:textId="39D0389F" w:rsidR="00F93D49" w:rsidRPr="002F0A60" w:rsidRDefault="008C457E" w:rsidP="002F0A60">
      <w:pPr>
        <w:pStyle w:val="NoSpacing"/>
        <w:spacing w:line="276" w:lineRule="auto"/>
        <w:jc w:val="both"/>
        <w:rPr>
          <w:rFonts w:ascii="Palatino Linotype" w:hAnsi="Palatino Linotype"/>
          <w:u w:val="single"/>
        </w:rPr>
      </w:pPr>
      <w:r>
        <w:rPr>
          <w:rFonts w:ascii="Palatino Linotype" w:hAnsi="Palatino Linotype"/>
        </w:rPr>
        <w:t>29</w:t>
      </w:r>
      <w:r w:rsidR="00FC37AF" w:rsidRPr="002F0A60">
        <w:rPr>
          <w:rFonts w:ascii="Palatino Linotype" w:hAnsi="Palatino Linotype"/>
        </w:rPr>
        <w:t>.</w:t>
      </w:r>
      <w:r w:rsidR="00FC37AF" w:rsidRPr="002F0A60">
        <w:rPr>
          <w:rFonts w:ascii="Palatino Linotype" w:hAnsi="Palatino Linotype"/>
        </w:rPr>
        <w:tab/>
      </w:r>
      <w:r w:rsidR="00FC37AF" w:rsidRPr="002F0A60">
        <w:rPr>
          <w:rFonts w:ascii="Palatino Linotype" w:hAnsi="Palatino Linotype"/>
          <w:u w:val="single"/>
        </w:rPr>
        <w:t>Waiver</w:t>
      </w:r>
    </w:p>
    <w:p w14:paraId="7DEAFC7C" w14:textId="77777777" w:rsidR="00F93D49" w:rsidRPr="002F0A60" w:rsidRDefault="00F93D49" w:rsidP="002F0A60">
      <w:pPr>
        <w:pStyle w:val="NoSpacing"/>
        <w:spacing w:line="276" w:lineRule="auto"/>
        <w:jc w:val="both"/>
        <w:rPr>
          <w:rFonts w:ascii="Palatino Linotype" w:hAnsi="Palatino Linotype"/>
          <w:u w:val="single"/>
        </w:rPr>
      </w:pPr>
    </w:p>
    <w:p w14:paraId="3AE520BA" w14:textId="0EB99A23" w:rsidR="00F93D49" w:rsidRPr="002F0A60" w:rsidRDefault="00FC37AF" w:rsidP="002F0A60">
      <w:pPr>
        <w:pStyle w:val="NoSpacing"/>
        <w:spacing w:line="276" w:lineRule="auto"/>
        <w:jc w:val="both"/>
        <w:rPr>
          <w:rFonts w:ascii="Palatino Linotype" w:hAnsi="Palatino Linotype"/>
        </w:rPr>
      </w:pPr>
      <w:r w:rsidRPr="002F0A60">
        <w:rPr>
          <w:rFonts w:ascii="Palatino Linotype" w:hAnsi="Palatino Linotype"/>
        </w:rPr>
        <w:t xml:space="preserve">None of the provisions of this </w:t>
      </w:r>
      <w:r w:rsidR="00184F18" w:rsidRPr="002F0A60">
        <w:rPr>
          <w:rFonts w:ascii="Palatino Linotype" w:hAnsi="Palatino Linotype"/>
        </w:rPr>
        <w:t>SCIA</w:t>
      </w:r>
      <w:r w:rsidRPr="002F0A60">
        <w:rPr>
          <w:rFonts w:ascii="Palatino Linotype" w:hAnsi="Palatino Linotype"/>
        </w:rPr>
        <w:t xml:space="preserve"> shall be considered waived, except when such waiver is given in writing. The failure of a Party to insist in any one or more instances upon strict performance of any of the provisions, or to take advantage of any of its rights hereunder shall not be construed as a waiver of any such provisions or that Party’s relinquishment of any such rights for the future, but such provisions and rights shall continue and remain in full force and effect. Furthermore, waiver of any breach under a term, provision, or requirement of this </w:t>
      </w:r>
      <w:r w:rsidR="00184F18" w:rsidRPr="002F0A60">
        <w:rPr>
          <w:rFonts w:ascii="Palatino Linotype" w:hAnsi="Palatino Linotype"/>
        </w:rPr>
        <w:t>SCIA</w:t>
      </w:r>
      <w:r w:rsidRPr="002F0A60">
        <w:rPr>
          <w:rFonts w:ascii="Palatino Linotype" w:hAnsi="Palatino Linotype"/>
        </w:rPr>
        <w:t xml:space="preserve">, or any right or remedy hereunder, whether explicitly or by lack of enforcement, shall not be construed or deemed as a waiver of any subsequent breach of such term, </w:t>
      </w:r>
      <w:proofErr w:type="gramStart"/>
      <w:r w:rsidRPr="002F0A60">
        <w:rPr>
          <w:rFonts w:ascii="Palatino Linotype" w:hAnsi="Palatino Linotype"/>
        </w:rPr>
        <w:t>provision</w:t>
      </w:r>
      <w:proofErr w:type="gramEnd"/>
      <w:r w:rsidRPr="002F0A60">
        <w:rPr>
          <w:rFonts w:ascii="Palatino Linotype" w:hAnsi="Palatino Linotype"/>
        </w:rPr>
        <w:t xml:space="preserve"> or requirement, or of any other term, provision, or requirement.</w:t>
      </w:r>
    </w:p>
    <w:p w14:paraId="032546D5" w14:textId="19F4A1EE" w:rsidR="00F93D49" w:rsidRDefault="00F93D49" w:rsidP="002F0A60">
      <w:pPr>
        <w:pStyle w:val="NoSpacing"/>
        <w:spacing w:line="276" w:lineRule="auto"/>
        <w:jc w:val="both"/>
        <w:rPr>
          <w:rFonts w:ascii="Palatino Linotype" w:hAnsi="Palatino Linotype"/>
        </w:rPr>
      </w:pPr>
    </w:p>
    <w:p w14:paraId="58F4E0EE" w14:textId="3DCE8E56" w:rsidR="0034734C" w:rsidRPr="002F0A60" w:rsidRDefault="008C457E" w:rsidP="002F0A60">
      <w:pPr>
        <w:pStyle w:val="NoSpacing"/>
        <w:spacing w:line="276" w:lineRule="auto"/>
        <w:jc w:val="both"/>
        <w:rPr>
          <w:rFonts w:ascii="Palatino Linotype" w:hAnsi="Palatino Linotype"/>
        </w:rPr>
      </w:pPr>
      <w:r>
        <w:rPr>
          <w:rFonts w:ascii="Palatino Linotype" w:hAnsi="Palatino Linotype"/>
        </w:rPr>
        <w:t>f</w:t>
      </w:r>
    </w:p>
    <w:p w14:paraId="481B02E4" w14:textId="0418F2DF" w:rsidR="00F93D49" w:rsidRPr="002F0A60" w:rsidRDefault="00FC37AF" w:rsidP="002F0A60">
      <w:pPr>
        <w:pStyle w:val="NoSpacing"/>
        <w:spacing w:line="276" w:lineRule="auto"/>
        <w:jc w:val="both"/>
        <w:rPr>
          <w:rFonts w:ascii="Palatino Linotype" w:hAnsi="Palatino Linotype"/>
          <w:u w:val="single"/>
        </w:rPr>
      </w:pPr>
      <w:r w:rsidRPr="002F0A60">
        <w:rPr>
          <w:rFonts w:ascii="Palatino Linotype" w:hAnsi="Palatino Linotype"/>
        </w:rPr>
        <w:lastRenderedPageBreak/>
        <w:t>3</w:t>
      </w:r>
      <w:r w:rsidR="008C457E">
        <w:rPr>
          <w:rFonts w:ascii="Palatino Linotype" w:hAnsi="Palatino Linotype"/>
        </w:rPr>
        <w:t>0</w:t>
      </w:r>
      <w:r w:rsidRPr="002F0A60">
        <w:rPr>
          <w:rFonts w:ascii="Palatino Linotype" w:hAnsi="Palatino Linotype"/>
        </w:rPr>
        <w:t>.</w:t>
      </w:r>
      <w:r w:rsidRPr="002F0A60">
        <w:rPr>
          <w:rFonts w:ascii="Palatino Linotype" w:hAnsi="Palatino Linotype"/>
        </w:rPr>
        <w:tab/>
      </w:r>
      <w:r w:rsidRPr="002F0A60">
        <w:rPr>
          <w:rFonts w:ascii="Palatino Linotype" w:hAnsi="Palatino Linotype"/>
          <w:u w:val="single"/>
        </w:rPr>
        <w:t>Open/Public Records Act</w:t>
      </w:r>
    </w:p>
    <w:p w14:paraId="4F4AB06F" w14:textId="77777777" w:rsidR="00F93D49" w:rsidRPr="002F0A60" w:rsidRDefault="00F93D49" w:rsidP="002F0A60">
      <w:pPr>
        <w:pStyle w:val="NoSpacing"/>
        <w:spacing w:line="276" w:lineRule="auto"/>
        <w:jc w:val="both"/>
        <w:rPr>
          <w:rFonts w:ascii="Palatino Linotype" w:hAnsi="Palatino Linotype"/>
          <w:u w:val="single"/>
        </w:rPr>
      </w:pPr>
    </w:p>
    <w:p w14:paraId="0A0D6136" w14:textId="194F8230" w:rsidR="00F93D49" w:rsidRPr="002F0A60" w:rsidRDefault="00FC37AF" w:rsidP="002F0A60">
      <w:pPr>
        <w:pStyle w:val="NoSpacing"/>
        <w:spacing w:line="276" w:lineRule="auto"/>
        <w:jc w:val="both"/>
        <w:rPr>
          <w:rFonts w:ascii="Palatino Linotype" w:eastAsia="Century Schoolbook" w:hAnsi="Palatino Linotype" w:cs="Century Schoolbook"/>
        </w:rPr>
      </w:pPr>
      <w:r w:rsidRPr="002F0A60">
        <w:rPr>
          <w:rFonts w:ascii="Palatino Linotype" w:hAnsi="Palatino Linotype"/>
        </w:rPr>
        <w:t xml:space="preserve">This </w:t>
      </w:r>
      <w:r w:rsidR="00184F18" w:rsidRPr="002F0A60">
        <w:rPr>
          <w:rFonts w:ascii="Palatino Linotype" w:hAnsi="Palatino Linotype"/>
        </w:rPr>
        <w:t>SCIA</w:t>
      </w:r>
      <w:r w:rsidRPr="002F0A60">
        <w:rPr>
          <w:rFonts w:ascii="Palatino Linotype" w:hAnsi="Palatino Linotype"/>
        </w:rPr>
        <w:t>, including its attachments, exhibits, and any amendments or other related records, may be subject to request under an Open/Public Records Act request made pursuant to one of the Upper Division State’s laws</w:t>
      </w:r>
      <w:r w:rsidRPr="002F0A60">
        <w:rPr>
          <w:rFonts w:ascii="Palatino Linotype" w:hAnsi="Palatino Linotype"/>
          <w:i/>
        </w:rPr>
        <w:t xml:space="preserve">. </w:t>
      </w:r>
      <w:r w:rsidRPr="002F0A60">
        <w:rPr>
          <w:rFonts w:ascii="Palatino Linotype" w:hAnsi="Palatino Linotype"/>
        </w:rPr>
        <w:t xml:space="preserve">Upon receipt of such a request, the </w:t>
      </w:r>
      <w:proofErr w:type="gramStart"/>
      <w:r w:rsidRPr="002F0A60">
        <w:rPr>
          <w:rFonts w:ascii="Palatino Linotype" w:hAnsi="Palatino Linotype"/>
        </w:rPr>
        <w:t>state</w:t>
      </w:r>
      <w:proofErr w:type="gramEnd"/>
      <w:r w:rsidRPr="002F0A60">
        <w:rPr>
          <w:rFonts w:ascii="Palatino Linotype" w:hAnsi="Palatino Linotype"/>
        </w:rPr>
        <w:t xml:space="preserve"> and any other government agency in possession of those records may be required to disclose them in their entirety to the requesting party. Contractor understands this obligation and has no expectation of privacy relating to any of the terms of this </w:t>
      </w:r>
      <w:r w:rsidR="00184F18" w:rsidRPr="002F0A60">
        <w:rPr>
          <w:rFonts w:ascii="Palatino Linotype" w:hAnsi="Palatino Linotype"/>
        </w:rPr>
        <w:t>SCIA</w:t>
      </w:r>
      <w:r w:rsidRPr="002F0A60">
        <w:rPr>
          <w:rFonts w:ascii="Palatino Linotype" w:hAnsi="Palatino Linotype"/>
        </w:rPr>
        <w:t xml:space="preserve">.  </w:t>
      </w:r>
    </w:p>
    <w:p w14:paraId="2B1ADB30" w14:textId="5D8B56D2" w:rsidR="00F93D49" w:rsidRPr="002F0A60" w:rsidRDefault="00FC37AF" w:rsidP="002F0A60">
      <w:pPr>
        <w:jc w:val="both"/>
        <w:rPr>
          <w:rFonts w:ascii="Palatino Linotype" w:eastAsia="Century Schoolbook" w:hAnsi="Palatino Linotype" w:cs="Century Schoolbook"/>
          <w:sz w:val="24"/>
          <w:szCs w:val="24"/>
        </w:rPr>
      </w:pPr>
      <w:r w:rsidRPr="002F0A60">
        <w:rPr>
          <w:rFonts w:ascii="Palatino Linotype" w:eastAsia="Century Schoolbook" w:hAnsi="Palatino Linotype" w:cs="Century Schoolbook"/>
          <w:sz w:val="24"/>
          <w:szCs w:val="24"/>
        </w:rPr>
        <w:br w:type="page"/>
      </w:r>
      <w:r w:rsidRPr="002F0A60">
        <w:rPr>
          <w:rFonts w:ascii="Palatino Linotype" w:eastAsia="Century Schoolbook" w:hAnsi="Palatino Linotype" w:cs="Century Schoolbook"/>
          <w:sz w:val="24"/>
          <w:szCs w:val="24"/>
        </w:rPr>
        <w:lastRenderedPageBreak/>
        <w:t xml:space="preserve">IN WITNESS WHEREOF, the Parties hereto have executed this </w:t>
      </w:r>
      <w:r w:rsidR="00184F18" w:rsidRPr="002F0A60">
        <w:rPr>
          <w:rFonts w:ascii="Palatino Linotype" w:eastAsia="Century Schoolbook" w:hAnsi="Palatino Linotype" w:cs="Century Schoolbook"/>
          <w:sz w:val="24"/>
          <w:szCs w:val="24"/>
        </w:rPr>
        <w:t xml:space="preserve">System Conservation Implementation </w:t>
      </w:r>
      <w:r w:rsidRPr="002F0A60">
        <w:rPr>
          <w:rFonts w:ascii="Palatino Linotype" w:eastAsia="Century Schoolbook" w:hAnsi="Palatino Linotype" w:cs="Century Schoolbook"/>
          <w:sz w:val="24"/>
          <w:szCs w:val="24"/>
        </w:rPr>
        <w:t xml:space="preserve">Agreement on </w:t>
      </w:r>
      <w:r w:rsidRPr="002F0A60">
        <w:rPr>
          <w:rFonts w:ascii="Palatino Linotype" w:eastAsia="Century Schoolbook" w:hAnsi="Palatino Linotype" w:cs="Century Schoolbook"/>
          <w:sz w:val="24"/>
          <w:szCs w:val="24"/>
          <w:highlight w:val="yellow"/>
        </w:rPr>
        <w:t>______</w:t>
      </w:r>
      <w:r w:rsidRPr="002F0A60">
        <w:rPr>
          <w:rFonts w:ascii="Palatino Linotype" w:eastAsia="Century Schoolbook" w:hAnsi="Palatino Linotype" w:cs="Century Schoolbook"/>
          <w:sz w:val="24"/>
          <w:szCs w:val="24"/>
        </w:rPr>
        <w:t xml:space="preserve"> day </w:t>
      </w:r>
      <w:r w:rsidRPr="002F0A60">
        <w:rPr>
          <w:rFonts w:ascii="Palatino Linotype" w:eastAsia="Century Schoolbook" w:hAnsi="Palatino Linotype" w:cs="Century Schoolbook"/>
          <w:sz w:val="24"/>
          <w:szCs w:val="24"/>
          <w:highlight w:val="yellow"/>
        </w:rPr>
        <w:t>___________</w:t>
      </w:r>
      <w:r w:rsidRPr="002F0A60">
        <w:rPr>
          <w:rFonts w:ascii="Palatino Linotype" w:eastAsia="Century Schoolbook" w:hAnsi="Palatino Linotype" w:cs="Century Schoolbook"/>
          <w:sz w:val="24"/>
          <w:szCs w:val="24"/>
        </w:rPr>
        <w:t>of 2023.</w:t>
      </w:r>
    </w:p>
    <w:p w14:paraId="40577F27" w14:textId="77777777" w:rsidR="00F93D49" w:rsidRPr="002F0A60" w:rsidRDefault="00F93D49" w:rsidP="002F0A60">
      <w:pPr>
        <w:pStyle w:val="Body"/>
        <w:spacing w:after="0"/>
        <w:jc w:val="both"/>
        <w:rPr>
          <w:rFonts w:ascii="Palatino Linotype" w:eastAsia="Century Schoolbook" w:hAnsi="Palatino Linotype" w:cs="Century Schoolbook"/>
          <w:sz w:val="24"/>
          <w:szCs w:val="24"/>
        </w:rPr>
      </w:pPr>
    </w:p>
    <w:p w14:paraId="15EA5D34" w14:textId="77777777" w:rsidR="00F93D49" w:rsidRPr="002F0A60" w:rsidRDefault="00FC37AF" w:rsidP="002F0A60">
      <w:pPr>
        <w:pStyle w:val="Body"/>
        <w:jc w:val="both"/>
        <w:rPr>
          <w:rFonts w:ascii="Palatino Linotype" w:hAnsi="Palatino Linotype"/>
          <w:sz w:val="24"/>
          <w:szCs w:val="24"/>
        </w:rPr>
      </w:pPr>
      <w:r w:rsidRPr="002F0A60">
        <w:rPr>
          <w:rFonts w:ascii="Palatino Linotype" w:eastAsia="Century Schoolbook" w:hAnsi="Palatino Linotype" w:cs="Century Schoolbook"/>
          <w:sz w:val="24"/>
          <w:szCs w:val="24"/>
        </w:rPr>
        <w:t>CONTRACTOR:</w:t>
      </w:r>
    </w:p>
    <w:p w14:paraId="5B064DA9" w14:textId="77777777" w:rsidR="00F93D49" w:rsidRPr="002F0A60" w:rsidRDefault="00F93D49" w:rsidP="002F0A60">
      <w:pPr>
        <w:pStyle w:val="Body"/>
        <w:pBdr>
          <w:bottom w:val="single" w:sz="6" w:space="1" w:color="auto" w:shadow="1"/>
        </w:pBdr>
        <w:spacing w:after="0"/>
        <w:jc w:val="both"/>
        <w:rPr>
          <w:rFonts w:ascii="Palatino Linotype" w:hAnsi="Palatino Linotype"/>
          <w:sz w:val="24"/>
          <w:szCs w:val="24"/>
        </w:rPr>
      </w:pPr>
    </w:p>
    <w:p w14:paraId="1BDE27F6" w14:textId="77777777" w:rsidR="00F93D49" w:rsidRPr="002F0A60" w:rsidRDefault="00F93D49" w:rsidP="002F0A60">
      <w:pPr>
        <w:pStyle w:val="Body"/>
        <w:pBdr>
          <w:bottom w:val="single" w:sz="6" w:space="1" w:color="auto" w:shadow="1"/>
        </w:pBdr>
        <w:spacing w:after="0"/>
        <w:jc w:val="both"/>
        <w:rPr>
          <w:rFonts w:ascii="Palatino Linotype" w:hAnsi="Palatino Linotype"/>
          <w:sz w:val="24"/>
          <w:szCs w:val="24"/>
        </w:rPr>
      </w:pPr>
    </w:p>
    <w:p w14:paraId="34AFBA7F" w14:textId="77777777" w:rsidR="00F93D49" w:rsidRPr="002F0A60" w:rsidRDefault="00F93D49" w:rsidP="002F0A60">
      <w:pPr>
        <w:pStyle w:val="Body"/>
        <w:spacing w:after="0"/>
        <w:jc w:val="both"/>
        <w:rPr>
          <w:rFonts w:ascii="Palatino Linotype" w:hAnsi="Palatino Linotype"/>
          <w:sz w:val="24"/>
          <w:szCs w:val="24"/>
        </w:rPr>
      </w:pPr>
    </w:p>
    <w:p w14:paraId="54926178" w14:textId="77777777"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 xml:space="preserve">By: </w:t>
      </w:r>
      <w:r w:rsidRPr="002F0A60">
        <w:rPr>
          <w:rFonts w:ascii="Palatino Linotype" w:hAnsi="Palatino Linotype"/>
          <w:sz w:val="24"/>
          <w:szCs w:val="24"/>
          <w:highlight w:val="yellow"/>
        </w:rPr>
        <w:t>_____________________</w:t>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t xml:space="preserve">Date: </w:t>
      </w:r>
      <w:r w:rsidRPr="002F0A60">
        <w:rPr>
          <w:rFonts w:ascii="Palatino Linotype" w:hAnsi="Palatino Linotype"/>
          <w:sz w:val="24"/>
          <w:szCs w:val="24"/>
          <w:highlight w:val="yellow"/>
        </w:rPr>
        <w:t>________________</w:t>
      </w:r>
    </w:p>
    <w:p w14:paraId="0EB20F70" w14:textId="77777777" w:rsidR="00F93D49" w:rsidRPr="002F0A60" w:rsidRDefault="00F93D49" w:rsidP="002F0A60">
      <w:pPr>
        <w:pStyle w:val="Body"/>
        <w:spacing w:after="0"/>
        <w:jc w:val="both"/>
        <w:rPr>
          <w:rFonts w:ascii="Palatino Linotype" w:hAnsi="Palatino Linotype"/>
          <w:sz w:val="24"/>
          <w:szCs w:val="24"/>
        </w:rPr>
      </w:pPr>
    </w:p>
    <w:p w14:paraId="6007032B" w14:textId="77777777" w:rsidR="00F93D49" w:rsidRPr="002F0A60" w:rsidRDefault="00F93D49" w:rsidP="002F0A60">
      <w:pPr>
        <w:pStyle w:val="Body"/>
        <w:spacing w:after="0"/>
        <w:jc w:val="both"/>
        <w:rPr>
          <w:rFonts w:ascii="Palatino Linotype" w:hAnsi="Palatino Linotype"/>
          <w:sz w:val="24"/>
          <w:szCs w:val="24"/>
        </w:rPr>
      </w:pPr>
    </w:p>
    <w:p w14:paraId="08116D67" w14:textId="77777777" w:rsidR="00F93D49" w:rsidRPr="002F0A60" w:rsidRDefault="00F93D49" w:rsidP="002F0A60">
      <w:pPr>
        <w:pStyle w:val="Body"/>
        <w:spacing w:after="0"/>
        <w:jc w:val="both"/>
        <w:rPr>
          <w:rFonts w:ascii="Palatino Linotype" w:hAnsi="Palatino Linotype"/>
          <w:sz w:val="24"/>
          <w:szCs w:val="24"/>
        </w:rPr>
      </w:pPr>
    </w:p>
    <w:p w14:paraId="1F9EC7A9" w14:textId="77777777" w:rsidR="00F93D49" w:rsidRPr="002F0A60" w:rsidRDefault="00F93D49" w:rsidP="002F0A60">
      <w:pPr>
        <w:pStyle w:val="Body"/>
        <w:spacing w:after="0"/>
        <w:jc w:val="both"/>
        <w:rPr>
          <w:rFonts w:ascii="Palatino Linotype" w:hAnsi="Palatino Linotype"/>
          <w:sz w:val="24"/>
          <w:szCs w:val="24"/>
        </w:rPr>
      </w:pPr>
    </w:p>
    <w:p w14:paraId="295E5D90" w14:textId="77777777" w:rsidR="00F93D49" w:rsidRPr="002F0A60" w:rsidRDefault="00FC37AF" w:rsidP="002F0A60">
      <w:pPr>
        <w:pStyle w:val="Body"/>
        <w:spacing w:after="0"/>
        <w:jc w:val="both"/>
        <w:rPr>
          <w:rFonts w:ascii="Palatino Linotype" w:hAnsi="Palatino Linotype"/>
          <w:sz w:val="24"/>
          <w:szCs w:val="24"/>
        </w:rPr>
      </w:pPr>
      <w:r w:rsidRPr="002F0A60">
        <w:rPr>
          <w:rFonts w:ascii="Palatino Linotype" w:hAnsi="Palatino Linotype"/>
          <w:sz w:val="24"/>
          <w:szCs w:val="24"/>
        </w:rPr>
        <w:t>THE UPPER COLORADO RIVER COMMISSION:</w:t>
      </w:r>
    </w:p>
    <w:p w14:paraId="24381583" w14:textId="77777777" w:rsidR="00F93D49" w:rsidRPr="002F0A60" w:rsidRDefault="00F93D49" w:rsidP="002F0A60">
      <w:pPr>
        <w:pStyle w:val="Body"/>
        <w:pBdr>
          <w:bottom w:val="single" w:sz="6" w:space="1" w:color="auto" w:shadow="1"/>
        </w:pBdr>
        <w:spacing w:after="0"/>
        <w:jc w:val="both"/>
        <w:rPr>
          <w:rFonts w:ascii="Palatino Linotype" w:hAnsi="Palatino Linotype"/>
          <w:sz w:val="24"/>
          <w:szCs w:val="24"/>
        </w:rPr>
      </w:pPr>
    </w:p>
    <w:p w14:paraId="169DFEE9" w14:textId="77777777" w:rsidR="00F93D49" w:rsidRPr="002F0A60" w:rsidRDefault="00F93D49" w:rsidP="002F0A60">
      <w:pPr>
        <w:pStyle w:val="Body"/>
        <w:pBdr>
          <w:bottom w:val="single" w:sz="6" w:space="1" w:color="auto" w:shadow="1"/>
        </w:pBdr>
        <w:spacing w:after="0"/>
        <w:jc w:val="both"/>
        <w:rPr>
          <w:rFonts w:ascii="Palatino Linotype" w:hAnsi="Palatino Linotype"/>
          <w:sz w:val="24"/>
          <w:szCs w:val="24"/>
        </w:rPr>
      </w:pPr>
    </w:p>
    <w:p w14:paraId="4648EC96" w14:textId="77777777" w:rsidR="00F93D49" w:rsidRPr="002F0A60" w:rsidRDefault="00F93D49" w:rsidP="002F0A60">
      <w:pPr>
        <w:pStyle w:val="Body"/>
        <w:pBdr>
          <w:bottom w:val="single" w:sz="6" w:space="1" w:color="auto" w:shadow="1"/>
        </w:pBdr>
        <w:spacing w:after="0"/>
        <w:jc w:val="both"/>
        <w:rPr>
          <w:rFonts w:ascii="Palatino Linotype" w:hAnsi="Palatino Linotype"/>
          <w:sz w:val="24"/>
          <w:szCs w:val="24"/>
        </w:rPr>
      </w:pPr>
    </w:p>
    <w:p w14:paraId="76A91C51" w14:textId="77777777" w:rsidR="00F93D49" w:rsidRPr="002F0A60" w:rsidRDefault="00F93D49" w:rsidP="002F0A60">
      <w:pPr>
        <w:pStyle w:val="Body"/>
        <w:spacing w:after="0"/>
        <w:jc w:val="both"/>
        <w:rPr>
          <w:rFonts w:ascii="Palatino Linotype" w:hAnsi="Palatino Linotype"/>
          <w:sz w:val="24"/>
          <w:szCs w:val="24"/>
        </w:rPr>
      </w:pPr>
    </w:p>
    <w:p w14:paraId="50B049DC" w14:textId="1A422B48" w:rsidR="00F93D49" w:rsidRDefault="00FC37AF" w:rsidP="002F0A60">
      <w:pPr>
        <w:pStyle w:val="Body"/>
        <w:spacing w:after="0"/>
        <w:jc w:val="both"/>
        <w:rPr>
          <w:rFonts w:ascii="Century Schoolbook" w:hAnsi="Century Schoolbook"/>
          <w:sz w:val="24"/>
        </w:rPr>
      </w:pPr>
      <w:r w:rsidRPr="002F0A60">
        <w:rPr>
          <w:rFonts w:ascii="Palatino Linotype" w:hAnsi="Palatino Linotype"/>
          <w:sz w:val="24"/>
          <w:szCs w:val="24"/>
        </w:rPr>
        <w:t>By:</w:t>
      </w:r>
      <w:r w:rsidR="00C52406" w:rsidRPr="002F0A60">
        <w:rPr>
          <w:rFonts w:ascii="Palatino Linotype" w:hAnsi="Palatino Linotype"/>
          <w:sz w:val="24"/>
          <w:szCs w:val="24"/>
        </w:rPr>
        <w:t xml:space="preserve"> Charles R. Cullom</w:t>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r>
      <w:r w:rsidRPr="002F0A60">
        <w:rPr>
          <w:rFonts w:ascii="Palatino Linotype" w:hAnsi="Palatino Linotype"/>
          <w:sz w:val="24"/>
          <w:szCs w:val="24"/>
        </w:rPr>
        <w:tab/>
        <w:t xml:space="preserve">Date: </w:t>
      </w:r>
      <w:r w:rsidRPr="002F0A60">
        <w:rPr>
          <w:rFonts w:ascii="Palatino Linotype" w:hAnsi="Palatino Linotype"/>
          <w:sz w:val="24"/>
          <w:szCs w:val="24"/>
          <w:highlight w:val="yellow"/>
        </w:rPr>
        <w:t>________________</w:t>
      </w:r>
      <w:r w:rsidRPr="002F0A60">
        <w:rPr>
          <w:rFonts w:ascii="Palatino Linotype" w:hAnsi="Palatino Linotype"/>
          <w:sz w:val="24"/>
          <w:szCs w:val="24"/>
        </w:rPr>
        <w:tab/>
      </w:r>
      <w:r>
        <w:rPr>
          <w:rFonts w:ascii="Century Schoolbook" w:hAnsi="Century Schoolbook"/>
          <w:sz w:val="24"/>
        </w:rPr>
        <w:tab/>
      </w:r>
    </w:p>
    <w:p w14:paraId="160E4F45" w14:textId="77777777" w:rsidR="00F93D49" w:rsidRDefault="00FC37AF">
      <w:pPr>
        <w:pStyle w:val="Body"/>
        <w:spacing w:after="0"/>
      </w:pPr>
      <w:r>
        <w:rPr>
          <w:rFonts w:ascii="Century Schoolbook" w:hAnsi="Century Schoolbook"/>
          <w:sz w:val="24"/>
        </w:rPr>
        <w:t>Executive Director</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p>
    <w:sectPr w:rsidR="00F93D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C36" w14:textId="77777777" w:rsidR="0053343C" w:rsidRDefault="0053343C">
      <w:pPr>
        <w:spacing w:after="0" w:line="240" w:lineRule="auto"/>
      </w:pPr>
      <w:r>
        <w:separator/>
      </w:r>
    </w:p>
  </w:endnote>
  <w:endnote w:type="continuationSeparator" w:id="0">
    <w:p w14:paraId="727F9CD1" w14:textId="77777777" w:rsidR="0053343C" w:rsidRDefault="0053343C">
      <w:pPr>
        <w:spacing w:after="0" w:line="240" w:lineRule="auto"/>
      </w:pPr>
      <w:r>
        <w:continuationSeparator/>
      </w:r>
    </w:p>
  </w:endnote>
  <w:endnote w:type="continuationNotice" w:id="1">
    <w:p w14:paraId="0C4825AC" w14:textId="77777777" w:rsidR="0053343C" w:rsidRDefault="0053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F32E" w14:textId="77777777" w:rsidR="00F93D49" w:rsidRDefault="00FC37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ghlight w:val="yellow"/>
      </w:rPr>
      <w:t>INSERT CONTRACTOR NAME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FC37AF">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14:paraId="5101EE06" w14:textId="77777777" w:rsidR="00F93D49" w:rsidRDefault="00F9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CBD9" w14:textId="77777777" w:rsidR="0053343C" w:rsidRDefault="0053343C">
      <w:pPr>
        <w:spacing w:after="0" w:line="240" w:lineRule="auto"/>
      </w:pPr>
      <w:r>
        <w:separator/>
      </w:r>
    </w:p>
  </w:footnote>
  <w:footnote w:type="continuationSeparator" w:id="0">
    <w:p w14:paraId="208C35DA" w14:textId="77777777" w:rsidR="0053343C" w:rsidRDefault="0053343C">
      <w:pPr>
        <w:spacing w:after="0" w:line="240" w:lineRule="auto"/>
      </w:pPr>
      <w:r>
        <w:continuationSeparator/>
      </w:r>
    </w:p>
  </w:footnote>
  <w:footnote w:type="continuationNotice" w:id="1">
    <w:p w14:paraId="53CF0F84" w14:textId="77777777" w:rsidR="0053343C" w:rsidRDefault="00533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91F" w14:textId="5FC356BB" w:rsidR="008D4E64" w:rsidRPr="002F0A60" w:rsidRDefault="00744464" w:rsidP="00744464">
    <w:pPr>
      <w:pStyle w:val="Header"/>
      <w:tabs>
        <w:tab w:val="clear" w:pos="9360"/>
        <w:tab w:val="left" w:pos="8145"/>
      </w:tabs>
      <w:rPr>
        <w:rFonts w:ascii="Century Schoolbook" w:hAnsi="Century Schoolbook"/>
      </w:rPr>
    </w:pPr>
    <w:r>
      <w:rPr>
        <w:rFonts w:ascii="Century Schoolbook" w:hAnsi="Century Schoolbook"/>
      </w:rPr>
      <w:tab/>
    </w:r>
  </w:p>
  <w:p w14:paraId="4878A18A" w14:textId="77777777" w:rsidR="00F93D49" w:rsidRDefault="00F93D49">
    <w:pPr>
      <w:pStyle w:val="Header"/>
      <w:jc w:val="right"/>
    </w:pPr>
  </w:p>
  <w:p w14:paraId="5417666E" w14:textId="77777777" w:rsidR="00F93D49" w:rsidRDefault="00F93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B42"/>
    <w:multiLevelType w:val="hybridMultilevel"/>
    <w:tmpl w:val="A2F62896"/>
    <w:lvl w:ilvl="0" w:tplc="936889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E1FAC"/>
    <w:multiLevelType w:val="hybridMultilevel"/>
    <w:tmpl w:val="95BCFC8A"/>
    <w:lvl w:ilvl="0" w:tplc="6AC801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7D36AA"/>
    <w:multiLevelType w:val="hybridMultilevel"/>
    <w:tmpl w:val="3118F228"/>
    <w:lvl w:ilvl="0" w:tplc="74C8967A">
      <w:start w:val="1"/>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AF7071"/>
    <w:multiLevelType w:val="hybridMultilevel"/>
    <w:tmpl w:val="493AA20C"/>
    <w:lvl w:ilvl="0" w:tplc="E12C00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D5C9C"/>
    <w:multiLevelType w:val="hybridMultilevel"/>
    <w:tmpl w:val="5E44E34A"/>
    <w:lvl w:ilvl="0" w:tplc="35241636">
      <w:start w:val="1"/>
      <w:numFmt w:val="lowerRoman"/>
      <w:lvlText w:val="%1."/>
      <w:lvlJc w:val="left"/>
      <w:pPr>
        <w:ind w:left="2160" w:hanging="720"/>
      </w:pPr>
      <w:rPr>
        <w:rFonts w:ascii="Century Schoolbook" w:eastAsia="Century Schoolbook" w:hAnsi="Century Schoolbook" w:cs="Century Schoolboo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5557B7"/>
    <w:multiLevelType w:val="hybridMultilevel"/>
    <w:tmpl w:val="4A589EE6"/>
    <w:lvl w:ilvl="0" w:tplc="D2C45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AC199D"/>
    <w:multiLevelType w:val="multilevel"/>
    <w:tmpl w:val="3BD00D52"/>
    <w:lvl w:ilvl="0">
      <w:start w:val="1"/>
      <w:numFmt w:val="decimal"/>
      <w:lvlText w:val="%1"/>
      <w:lvlJc w:val="left"/>
      <w:pPr>
        <w:ind w:left="360" w:hanging="360"/>
      </w:pPr>
      <w:rPr>
        <w:rFonts w:ascii="Palatino Linotype" w:hAnsi="Palatino Linotype" w:hint="default"/>
        <w:w w:val="105"/>
        <w:sz w:val="24"/>
        <w:u w:val="none"/>
      </w:rPr>
    </w:lvl>
    <w:lvl w:ilvl="1">
      <w:start w:val="1"/>
      <w:numFmt w:val="decimal"/>
      <w:lvlText w:val="%1.%2"/>
      <w:lvlJc w:val="left"/>
      <w:pPr>
        <w:ind w:left="360" w:hanging="360"/>
      </w:pPr>
      <w:rPr>
        <w:rFonts w:ascii="Palatino Linotype" w:hAnsi="Palatino Linotype" w:hint="default"/>
        <w:w w:val="105"/>
        <w:sz w:val="24"/>
        <w:u w:val="none"/>
      </w:rPr>
    </w:lvl>
    <w:lvl w:ilvl="2">
      <w:start w:val="1"/>
      <w:numFmt w:val="decimal"/>
      <w:lvlText w:val="%1.%2.%3"/>
      <w:lvlJc w:val="left"/>
      <w:pPr>
        <w:ind w:left="720" w:hanging="720"/>
      </w:pPr>
      <w:rPr>
        <w:rFonts w:ascii="Palatino Linotype" w:hAnsi="Palatino Linotype" w:hint="default"/>
        <w:w w:val="105"/>
        <w:sz w:val="24"/>
        <w:u w:val="thick"/>
      </w:rPr>
    </w:lvl>
    <w:lvl w:ilvl="3">
      <w:start w:val="1"/>
      <w:numFmt w:val="decimal"/>
      <w:lvlText w:val="%1.%2.%3.%4"/>
      <w:lvlJc w:val="left"/>
      <w:pPr>
        <w:ind w:left="720" w:hanging="720"/>
      </w:pPr>
      <w:rPr>
        <w:rFonts w:ascii="Palatino Linotype" w:hAnsi="Palatino Linotype" w:hint="default"/>
        <w:w w:val="105"/>
        <w:sz w:val="24"/>
        <w:u w:val="thick"/>
      </w:rPr>
    </w:lvl>
    <w:lvl w:ilvl="4">
      <w:start w:val="1"/>
      <w:numFmt w:val="decimal"/>
      <w:lvlText w:val="%1.%2.%3.%4.%5"/>
      <w:lvlJc w:val="left"/>
      <w:pPr>
        <w:ind w:left="1080" w:hanging="1080"/>
      </w:pPr>
      <w:rPr>
        <w:rFonts w:ascii="Palatino Linotype" w:hAnsi="Palatino Linotype" w:hint="default"/>
        <w:w w:val="105"/>
        <w:sz w:val="24"/>
        <w:u w:val="thick"/>
      </w:rPr>
    </w:lvl>
    <w:lvl w:ilvl="5">
      <w:start w:val="1"/>
      <w:numFmt w:val="decimal"/>
      <w:lvlText w:val="%1.%2.%3.%4.%5.%6"/>
      <w:lvlJc w:val="left"/>
      <w:pPr>
        <w:ind w:left="1080" w:hanging="1080"/>
      </w:pPr>
      <w:rPr>
        <w:rFonts w:ascii="Palatino Linotype" w:hAnsi="Palatino Linotype" w:hint="default"/>
        <w:w w:val="105"/>
        <w:sz w:val="24"/>
        <w:u w:val="thick"/>
      </w:rPr>
    </w:lvl>
    <w:lvl w:ilvl="6">
      <w:start w:val="1"/>
      <w:numFmt w:val="decimal"/>
      <w:lvlText w:val="%1.%2.%3.%4.%5.%6.%7"/>
      <w:lvlJc w:val="left"/>
      <w:pPr>
        <w:ind w:left="1440" w:hanging="1440"/>
      </w:pPr>
      <w:rPr>
        <w:rFonts w:ascii="Palatino Linotype" w:hAnsi="Palatino Linotype" w:hint="default"/>
        <w:w w:val="105"/>
        <w:sz w:val="24"/>
        <w:u w:val="thick"/>
      </w:rPr>
    </w:lvl>
    <w:lvl w:ilvl="7">
      <w:start w:val="1"/>
      <w:numFmt w:val="decimal"/>
      <w:lvlText w:val="%1.%2.%3.%4.%5.%6.%7.%8"/>
      <w:lvlJc w:val="left"/>
      <w:pPr>
        <w:ind w:left="1440" w:hanging="1440"/>
      </w:pPr>
      <w:rPr>
        <w:rFonts w:ascii="Palatino Linotype" w:hAnsi="Palatino Linotype" w:hint="default"/>
        <w:w w:val="105"/>
        <w:sz w:val="24"/>
        <w:u w:val="thick"/>
      </w:rPr>
    </w:lvl>
    <w:lvl w:ilvl="8">
      <w:start w:val="1"/>
      <w:numFmt w:val="decimal"/>
      <w:lvlText w:val="%1.%2.%3.%4.%5.%6.%7.%8.%9"/>
      <w:lvlJc w:val="left"/>
      <w:pPr>
        <w:ind w:left="1440" w:hanging="1440"/>
      </w:pPr>
      <w:rPr>
        <w:rFonts w:ascii="Palatino Linotype" w:hAnsi="Palatino Linotype" w:hint="default"/>
        <w:w w:val="105"/>
        <w:sz w:val="24"/>
        <w:u w:val="thick"/>
      </w:rPr>
    </w:lvl>
  </w:abstractNum>
  <w:abstractNum w:abstractNumId="7" w15:restartNumberingAfterBreak="0">
    <w:nsid w:val="5FB01B0A"/>
    <w:multiLevelType w:val="hybridMultilevel"/>
    <w:tmpl w:val="EDDCC0EE"/>
    <w:lvl w:ilvl="0" w:tplc="E8DA83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8F2A33"/>
    <w:multiLevelType w:val="multilevel"/>
    <w:tmpl w:val="6F7E95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9791D41"/>
    <w:multiLevelType w:val="multilevel"/>
    <w:tmpl w:val="1226C1F8"/>
    <w:lvl w:ilvl="0">
      <w:start w:val="13"/>
      <w:numFmt w:val="decimal"/>
      <w:lvlText w:val="%1"/>
      <w:lvlJc w:val="left"/>
      <w:pPr>
        <w:ind w:left="468" w:hanging="468"/>
      </w:pPr>
      <w:rPr>
        <w:rFonts w:hint="default"/>
        <w:u w:val="none"/>
      </w:rPr>
    </w:lvl>
    <w:lvl w:ilvl="1">
      <w:start w:val="1"/>
      <w:numFmt w:val="decimal"/>
      <w:lvlText w:val="%1.%2"/>
      <w:lvlJc w:val="left"/>
      <w:pPr>
        <w:ind w:left="1188" w:hanging="468"/>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num w:numId="1" w16cid:durableId="61175403">
    <w:abstractNumId w:val="8"/>
  </w:num>
  <w:num w:numId="2" w16cid:durableId="201938798">
    <w:abstractNumId w:val="1"/>
  </w:num>
  <w:num w:numId="3" w16cid:durableId="1262104824">
    <w:abstractNumId w:val="0"/>
  </w:num>
  <w:num w:numId="4" w16cid:durableId="1373531037">
    <w:abstractNumId w:val="4"/>
  </w:num>
  <w:num w:numId="5" w16cid:durableId="679359039">
    <w:abstractNumId w:val="3"/>
  </w:num>
  <w:num w:numId="6" w16cid:durableId="665211241">
    <w:abstractNumId w:val="7"/>
  </w:num>
  <w:num w:numId="7" w16cid:durableId="1400517110">
    <w:abstractNumId w:val="2"/>
  </w:num>
  <w:num w:numId="8" w16cid:durableId="1321695925">
    <w:abstractNumId w:val="5"/>
  </w:num>
  <w:num w:numId="9" w16cid:durableId="876158238">
    <w:abstractNumId w:val="9"/>
  </w:num>
  <w:num w:numId="10" w16cid:durableId="600066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49"/>
    <w:rsid w:val="00031ABD"/>
    <w:rsid w:val="00043AE4"/>
    <w:rsid w:val="000756B2"/>
    <w:rsid w:val="0007684A"/>
    <w:rsid w:val="000A04BD"/>
    <w:rsid w:val="000D13E5"/>
    <w:rsid w:val="000D6A2A"/>
    <w:rsid w:val="000F35A6"/>
    <w:rsid w:val="00116611"/>
    <w:rsid w:val="0012033F"/>
    <w:rsid w:val="00143010"/>
    <w:rsid w:val="001443C9"/>
    <w:rsid w:val="00155465"/>
    <w:rsid w:val="00155E69"/>
    <w:rsid w:val="001640FE"/>
    <w:rsid w:val="001734C7"/>
    <w:rsid w:val="00184F18"/>
    <w:rsid w:val="001A05B0"/>
    <w:rsid w:val="001A372B"/>
    <w:rsid w:val="00227F36"/>
    <w:rsid w:val="00237F81"/>
    <w:rsid w:val="002905BF"/>
    <w:rsid w:val="002C7F5C"/>
    <w:rsid w:val="002F0A60"/>
    <w:rsid w:val="00325EA6"/>
    <w:rsid w:val="003347E5"/>
    <w:rsid w:val="0034410B"/>
    <w:rsid w:val="0034734C"/>
    <w:rsid w:val="00392206"/>
    <w:rsid w:val="00392F66"/>
    <w:rsid w:val="003A25D9"/>
    <w:rsid w:val="003B30D5"/>
    <w:rsid w:val="004029D2"/>
    <w:rsid w:val="00447353"/>
    <w:rsid w:val="00454545"/>
    <w:rsid w:val="00454E25"/>
    <w:rsid w:val="004770DD"/>
    <w:rsid w:val="00483900"/>
    <w:rsid w:val="00490E5D"/>
    <w:rsid w:val="004960F1"/>
    <w:rsid w:val="004A462F"/>
    <w:rsid w:val="004E0145"/>
    <w:rsid w:val="00527183"/>
    <w:rsid w:val="0053343C"/>
    <w:rsid w:val="00571C5B"/>
    <w:rsid w:val="00593950"/>
    <w:rsid w:val="005B5546"/>
    <w:rsid w:val="00604DB4"/>
    <w:rsid w:val="00615882"/>
    <w:rsid w:val="00695CDA"/>
    <w:rsid w:val="006C5232"/>
    <w:rsid w:val="006E5F2E"/>
    <w:rsid w:val="006E69EF"/>
    <w:rsid w:val="007019A2"/>
    <w:rsid w:val="007062E6"/>
    <w:rsid w:val="00722600"/>
    <w:rsid w:val="0073225C"/>
    <w:rsid w:val="00734F3D"/>
    <w:rsid w:val="00744464"/>
    <w:rsid w:val="00750EEE"/>
    <w:rsid w:val="00757DD2"/>
    <w:rsid w:val="007A54CA"/>
    <w:rsid w:val="007B40BD"/>
    <w:rsid w:val="008204FF"/>
    <w:rsid w:val="00841A17"/>
    <w:rsid w:val="008B0461"/>
    <w:rsid w:val="008B0E00"/>
    <w:rsid w:val="008C3AA7"/>
    <w:rsid w:val="008C457E"/>
    <w:rsid w:val="008C5946"/>
    <w:rsid w:val="008D25C1"/>
    <w:rsid w:val="008D4E64"/>
    <w:rsid w:val="008E47AD"/>
    <w:rsid w:val="008E6345"/>
    <w:rsid w:val="008F4372"/>
    <w:rsid w:val="00911148"/>
    <w:rsid w:val="009357F5"/>
    <w:rsid w:val="00972CE1"/>
    <w:rsid w:val="009B5D2D"/>
    <w:rsid w:val="009C53E0"/>
    <w:rsid w:val="009C7231"/>
    <w:rsid w:val="009F687B"/>
    <w:rsid w:val="00A17C23"/>
    <w:rsid w:val="00A4776C"/>
    <w:rsid w:val="00A84D89"/>
    <w:rsid w:val="00AA69AA"/>
    <w:rsid w:val="00AD3301"/>
    <w:rsid w:val="00AE0169"/>
    <w:rsid w:val="00B110F9"/>
    <w:rsid w:val="00B17DF2"/>
    <w:rsid w:val="00B27DFF"/>
    <w:rsid w:val="00B57DE3"/>
    <w:rsid w:val="00B76629"/>
    <w:rsid w:val="00B81226"/>
    <w:rsid w:val="00B87C6C"/>
    <w:rsid w:val="00B9293E"/>
    <w:rsid w:val="00BA62FA"/>
    <w:rsid w:val="00BB3484"/>
    <w:rsid w:val="00BC70BD"/>
    <w:rsid w:val="00BD2A14"/>
    <w:rsid w:val="00BF2918"/>
    <w:rsid w:val="00C50C73"/>
    <w:rsid w:val="00C52406"/>
    <w:rsid w:val="00C77731"/>
    <w:rsid w:val="00CB5B98"/>
    <w:rsid w:val="00CB5F30"/>
    <w:rsid w:val="00CB6301"/>
    <w:rsid w:val="00CC312F"/>
    <w:rsid w:val="00CC3921"/>
    <w:rsid w:val="00CD4D4A"/>
    <w:rsid w:val="00CE0F39"/>
    <w:rsid w:val="00CE180E"/>
    <w:rsid w:val="00CE4FFE"/>
    <w:rsid w:val="00D30188"/>
    <w:rsid w:val="00D57B80"/>
    <w:rsid w:val="00D67049"/>
    <w:rsid w:val="00E02B6E"/>
    <w:rsid w:val="00E252E8"/>
    <w:rsid w:val="00E42CB0"/>
    <w:rsid w:val="00E45834"/>
    <w:rsid w:val="00E72A3C"/>
    <w:rsid w:val="00EE0E14"/>
    <w:rsid w:val="00EF4A6E"/>
    <w:rsid w:val="00F04FE6"/>
    <w:rsid w:val="00F1616D"/>
    <w:rsid w:val="00F4494F"/>
    <w:rsid w:val="00F72549"/>
    <w:rsid w:val="00F823D0"/>
    <w:rsid w:val="00F93D49"/>
    <w:rsid w:val="00FB619B"/>
    <w:rsid w:val="00FC37AF"/>
    <w:rsid w:val="00FC6E9D"/>
    <w:rsid w:val="00FD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E3CA"/>
  <w15:docId w15:val="{3AD3291C-841F-45CF-B76E-9433F008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qFormat/>
    <w:pPr>
      <w:ind w:left="720"/>
      <w:contextualSpacing/>
    </w:pPr>
  </w:style>
  <w:style w:type="paragraph" w:styleId="NoSpacing">
    <w:name w:val="No Spacing"/>
    <w:qFormat/>
    <w:pPr>
      <w:spacing w:after="0" w:line="240" w:lineRule="auto"/>
    </w:pPr>
    <w:rPr>
      <w:rFonts w:ascii="Century Schoolbook" w:eastAsia="Arial Unicode MS" w:hAnsi="Arial Unicode MS" w:cs="Arial Unicode MS"/>
      <w:color w:val="000000"/>
      <w:sz w:val="24"/>
      <w:szCs w:val="24"/>
      <w:u w:color="00000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Theme="minorEastAsia"/>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rPr>
      <w:rFonts w:eastAsiaTheme="minorEastAsia"/>
    </w:rPr>
  </w:style>
  <w:style w:type="character" w:styleId="Hyperlink">
    <w:name w:val="Hyperlink"/>
    <w:basedOn w:val="DefaultParagraphFont"/>
    <w:uiPriority w:val="99"/>
    <w:unhideWhenUsed/>
    <w:rsid w:val="00CD4D4A"/>
    <w:rPr>
      <w:color w:val="0000FF" w:themeColor="hyperlink"/>
      <w:u w:val="single"/>
    </w:rPr>
  </w:style>
  <w:style w:type="character" w:styleId="UnresolvedMention">
    <w:name w:val="Unresolved Mention"/>
    <w:basedOn w:val="DefaultParagraphFont"/>
    <w:uiPriority w:val="99"/>
    <w:semiHidden/>
    <w:unhideWhenUsed/>
    <w:rsid w:val="00CD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cullom@ucrcommis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546A-60C8-4379-AAB3-F1DE57FA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5642</Words>
  <Characters>32160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Law</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Ostdiek</dc:creator>
  <cp:keywords/>
  <dc:description/>
  <cp:lastModifiedBy>Chuck Cullom</cp:lastModifiedBy>
  <cp:revision>2</cp:revision>
  <cp:lastPrinted>2022-11-18T16:21:00Z</cp:lastPrinted>
  <dcterms:created xsi:type="dcterms:W3CDTF">2022-11-23T22:07:00Z</dcterms:created>
  <dcterms:modified xsi:type="dcterms:W3CDTF">2022-11-23T22:07:00Z</dcterms:modified>
</cp:coreProperties>
</file>